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4BADF7" w14:textId="7504B633" w:rsidR="00822D94" w:rsidRDefault="00822D94" w:rsidP="00E9692F">
      <w:pPr>
        <w:spacing w:after="0" w:line="240" w:lineRule="auto"/>
        <w:rPr>
          <w:rFonts w:ascii="Verdana" w:eastAsia="Times New Roman" w:hAnsi="Verdana" w:cs="Calibri"/>
          <w:b/>
          <w:bCs/>
          <w:color w:val="000000"/>
          <w:sz w:val="20"/>
          <w:szCs w:val="20"/>
        </w:rPr>
      </w:pPr>
      <w:bookmarkStart w:id="0" w:name="_GoBack"/>
      <w:bookmarkEnd w:id="0"/>
      <w:r>
        <w:rPr>
          <w:rFonts w:ascii="Verdana" w:eastAsia="Times New Roman" w:hAnsi="Verdana" w:cs="Calibri"/>
          <w:b/>
          <w:bCs/>
          <w:color w:val="000000"/>
          <w:sz w:val="20"/>
          <w:szCs w:val="20"/>
        </w:rPr>
        <w:t>INTERNATIONAL SOS</w:t>
      </w:r>
    </w:p>
    <w:p w14:paraId="67C68DAD" w14:textId="1EE4286F" w:rsidR="007A146C" w:rsidRPr="00DD0AC8" w:rsidRDefault="00822D94" w:rsidP="00E9692F">
      <w:pPr>
        <w:spacing w:after="0" w:line="240" w:lineRule="auto"/>
        <w:rPr>
          <w:rFonts w:ascii="Verdana" w:eastAsia="Times New Roman" w:hAnsi="Verdana" w:cs="Calibri"/>
          <w:color w:val="000000"/>
          <w:sz w:val="20"/>
          <w:szCs w:val="20"/>
        </w:rPr>
      </w:pPr>
      <w:r>
        <w:rPr>
          <w:rFonts w:ascii="Verdana" w:eastAsia="Times New Roman" w:hAnsi="Verdana" w:cs="Calibri"/>
          <w:b/>
          <w:bCs/>
          <w:color w:val="000000"/>
          <w:sz w:val="20"/>
          <w:szCs w:val="20"/>
        </w:rPr>
        <w:t>CORONAVIRUS EXECUTIVE SUMMARY</w:t>
      </w:r>
    </w:p>
    <w:p w14:paraId="6E561A0A" w14:textId="2BAF2A4B" w:rsidR="007070D2" w:rsidRPr="00DD0AC8" w:rsidRDefault="00630561" w:rsidP="00E9692F">
      <w:pPr>
        <w:spacing w:after="0" w:line="240" w:lineRule="auto"/>
        <w:rPr>
          <w:rFonts w:ascii="Verdana" w:eastAsia="Times New Roman" w:hAnsi="Verdana" w:cs="Calibri"/>
          <w:b/>
          <w:bCs/>
          <w:color w:val="000000"/>
          <w:sz w:val="20"/>
          <w:szCs w:val="20"/>
        </w:rPr>
      </w:pPr>
      <w:r>
        <w:rPr>
          <w:rFonts w:ascii="Verdana" w:eastAsia="Times New Roman" w:hAnsi="Verdana" w:cs="Calibri"/>
          <w:b/>
          <w:bCs/>
          <w:color w:val="000000"/>
          <w:sz w:val="20"/>
          <w:szCs w:val="20"/>
        </w:rPr>
        <w:t>11</w:t>
      </w:r>
      <w:r w:rsidR="003D697D">
        <w:rPr>
          <w:rFonts w:ascii="Verdana" w:eastAsia="Times New Roman" w:hAnsi="Verdana" w:cs="Calibri"/>
          <w:b/>
          <w:bCs/>
          <w:color w:val="000000"/>
          <w:sz w:val="20"/>
          <w:szCs w:val="20"/>
        </w:rPr>
        <w:t xml:space="preserve"> MARCH</w:t>
      </w:r>
      <w:r w:rsidR="007070D2" w:rsidRPr="00DD0AC8">
        <w:rPr>
          <w:rFonts w:ascii="Verdana" w:eastAsia="Times New Roman" w:hAnsi="Verdana" w:cs="Calibri"/>
          <w:b/>
          <w:bCs/>
          <w:color w:val="000000"/>
          <w:sz w:val="20"/>
          <w:szCs w:val="20"/>
        </w:rPr>
        <w:t xml:space="preserve"> 2020</w:t>
      </w:r>
      <w:r w:rsidR="003C1973" w:rsidRPr="00DD0AC8">
        <w:rPr>
          <w:rFonts w:ascii="Verdana" w:eastAsia="Times New Roman" w:hAnsi="Verdana" w:cs="Calibri"/>
          <w:b/>
          <w:bCs/>
          <w:color w:val="000000"/>
          <w:sz w:val="20"/>
          <w:szCs w:val="20"/>
        </w:rPr>
        <w:t xml:space="preserve">; </w:t>
      </w:r>
      <w:r w:rsidR="00723D33">
        <w:rPr>
          <w:rFonts w:ascii="Verdana" w:eastAsia="Times New Roman" w:hAnsi="Verdana" w:cs="Calibri"/>
          <w:b/>
          <w:bCs/>
          <w:color w:val="000000"/>
          <w:sz w:val="20"/>
          <w:szCs w:val="20"/>
        </w:rPr>
        <w:t>12</w:t>
      </w:r>
      <w:r w:rsidR="00720663" w:rsidRPr="00DD0AC8">
        <w:rPr>
          <w:rFonts w:ascii="Verdana" w:eastAsia="Times New Roman" w:hAnsi="Verdana" w:cs="Calibri"/>
          <w:b/>
          <w:bCs/>
          <w:color w:val="000000"/>
          <w:sz w:val="20"/>
          <w:szCs w:val="20"/>
        </w:rPr>
        <w:t>.</w:t>
      </w:r>
      <w:r w:rsidR="000343CA" w:rsidRPr="00DD0AC8">
        <w:rPr>
          <w:rFonts w:ascii="Verdana" w:eastAsia="Times New Roman" w:hAnsi="Verdana" w:cs="Calibri"/>
          <w:b/>
          <w:bCs/>
          <w:color w:val="000000"/>
          <w:sz w:val="20"/>
          <w:szCs w:val="20"/>
        </w:rPr>
        <w:t>00</w:t>
      </w:r>
      <w:r w:rsidR="0015101D">
        <w:rPr>
          <w:rFonts w:ascii="Verdana" w:eastAsia="Times New Roman" w:hAnsi="Verdana" w:cs="Calibri"/>
          <w:b/>
          <w:bCs/>
          <w:color w:val="000000"/>
          <w:sz w:val="20"/>
          <w:szCs w:val="20"/>
        </w:rPr>
        <w:t xml:space="preserve"> HRS</w:t>
      </w:r>
      <w:r w:rsidR="00720663" w:rsidRPr="00DD0AC8">
        <w:rPr>
          <w:rFonts w:ascii="Verdana" w:eastAsia="Times New Roman" w:hAnsi="Verdana" w:cs="Calibri"/>
          <w:b/>
          <w:bCs/>
          <w:color w:val="000000"/>
          <w:sz w:val="20"/>
          <w:szCs w:val="20"/>
        </w:rPr>
        <w:t xml:space="preserve"> </w:t>
      </w:r>
      <w:r w:rsidR="003C1973" w:rsidRPr="00DD0AC8">
        <w:rPr>
          <w:rFonts w:ascii="Verdana" w:eastAsia="Times New Roman" w:hAnsi="Verdana" w:cs="Calibri"/>
          <w:b/>
          <w:bCs/>
          <w:color w:val="000000"/>
          <w:sz w:val="20"/>
          <w:szCs w:val="20"/>
        </w:rPr>
        <w:t>GMT</w:t>
      </w:r>
    </w:p>
    <w:p w14:paraId="75ACE7EB" w14:textId="77777777" w:rsidR="007070D2" w:rsidRPr="00DD0AC8" w:rsidRDefault="007070D2" w:rsidP="00E9692F">
      <w:pPr>
        <w:spacing w:after="0" w:line="240" w:lineRule="auto"/>
        <w:rPr>
          <w:rFonts w:ascii="Verdana" w:eastAsia="Times New Roman" w:hAnsi="Verdana" w:cs="Calibri"/>
          <w:b/>
          <w:bCs/>
          <w:color w:val="000000"/>
          <w:sz w:val="20"/>
          <w:szCs w:val="20"/>
        </w:rPr>
      </w:pPr>
    </w:p>
    <w:p w14:paraId="0AA9037C" w14:textId="10D06CF4" w:rsidR="00693E8E" w:rsidRPr="00DD0AC8" w:rsidRDefault="003C1973" w:rsidP="00E9692F">
      <w:pPr>
        <w:spacing w:after="0" w:line="240" w:lineRule="auto"/>
        <w:rPr>
          <w:rFonts w:ascii="Verdana" w:eastAsia="Times New Roman" w:hAnsi="Verdana" w:cs="Calibri"/>
          <w:b/>
          <w:bCs/>
          <w:color w:val="000000"/>
          <w:sz w:val="20"/>
          <w:szCs w:val="20"/>
        </w:rPr>
      </w:pPr>
      <w:r w:rsidRPr="00DD0AC8">
        <w:rPr>
          <w:rFonts w:ascii="Verdana" w:eastAsia="Times New Roman" w:hAnsi="Verdana" w:cs="Calibri"/>
          <w:b/>
          <w:bCs/>
          <w:color w:val="000000"/>
          <w:sz w:val="20"/>
          <w:szCs w:val="20"/>
        </w:rPr>
        <w:t>Authors</w:t>
      </w:r>
    </w:p>
    <w:p w14:paraId="7BE7B70F" w14:textId="452324EA" w:rsidR="00693E8E" w:rsidRPr="00DD0AC8" w:rsidRDefault="00693E8E" w:rsidP="00E40526">
      <w:pPr>
        <w:pStyle w:val="ListParagraph"/>
        <w:numPr>
          <w:ilvl w:val="0"/>
          <w:numId w:val="3"/>
        </w:numPr>
        <w:spacing w:after="0"/>
        <w:rPr>
          <w:rFonts w:ascii="Verdana" w:hAnsi="Verdana" w:cs="Calibri"/>
          <w:b/>
          <w:bCs/>
          <w:color w:val="000000"/>
          <w:sz w:val="20"/>
          <w:szCs w:val="20"/>
        </w:rPr>
      </w:pPr>
      <w:r w:rsidRPr="00DD0AC8">
        <w:rPr>
          <w:rFonts w:ascii="Verdana" w:hAnsi="Verdana" w:cs="Calibri"/>
          <w:b/>
          <w:bCs/>
          <w:color w:val="000000"/>
          <w:sz w:val="20"/>
          <w:szCs w:val="20"/>
        </w:rPr>
        <w:t>Dr Doug Quarry</w:t>
      </w:r>
    </w:p>
    <w:p w14:paraId="0FB63770" w14:textId="7F4A2646" w:rsidR="00306C10" w:rsidRPr="00306C10" w:rsidRDefault="00693E8E" w:rsidP="00306C10">
      <w:pPr>
        <w:pStyle w:val="ListParagraph"/>
        <w:numPr>
          <w:ilvl w:val="0"/>
          <w:numId w:val="3"/>
        </w:numPr>
        <w:spacing w:after="0"/>
        <w:rPr>
          <w:rFonts w:ascii="Verdana" w:hAnsi="Verdana" w:cs="Calibri"/>
          <w:b/>
          <w:bCs/>
          <w:color w:val="000000"/>
          <w:sz w:val="20"/>
          <w:szCs w:val="20"/>
        </w:rPr>
      </w:pPr>
      <w:r w:rsidRPr="00DD0AC8">
        <w:rPr>
          <w:rFonts w:ascii="Verdana" w:hAnsi="Verdana" w:cs="Calibri"/>
          <w:b/>
          <w:bCs/>
          <w:color w:val="000000"/>
          <w:sz w:val="20"/>
          <w:szCs w:val="20"/>
        </w:rPr>
        <w:t>Professor John Oxford</w:t>
      </w:r>
    </w:p>
    <w:p w14:paraId="508F72D1" w14:textId="2A120464" w:rsidR="00DD25F7" w:rsidRPr="00FB5C8A" w:rsidRDefault="00DD25F7" w:rsidP="0056330A">
      <w:pPr>
        <w:pBdr>
          <w:bottom w:val="single" w:sz="6" w:space="1" w:color="auto"/>
        </w:pBdr>
        <w:spacing w:after="0" w:line="240" w:lineRule="auto"/>
        <w:rPr>
          <w:rFonts w:ascii="Verdana" w:eastAsia="Times New Roman" w:hAnsi="Verdana" w:cs="Calibri"/>
          <w:b/>
          <w:bCs/>
          <w:color w:val="000000"/>
          <w:sz w:val="20"/>
          <w:szCs w:val="20"/>
        </w:rPr>
      </w:pPr>
      <w:bookmarkStart w:id="1" w:name="_Hlk32597857"/>
      <w:r w:rsidRPr="00DD25F7">
        <w:rPr>
          <w:rFonts w:ascii="Verdana" w:eastAsia="Times New Roman" w:hAnsi="Verdana" w:cs="Calibri"/>
          <w:color w:val="000000"/>
          <w:sz w:val="20"/>
          <w:szCs w:val="20"/>
        </w:rPr>
        <w:t xml:space="preserve">International SOS now publishes a </w:t>
      </w:r>
      <w:r w:rsidR="00822D94">
        <w:rPr>
          <w:rFonts w:ascii="Verdana" w:eastAsia="Times New Roman" w:hAnsi="Verdana" w:cs="Calibri"/>
          <w:color w:val="000000"/>
          <w:sz w:val="20"/>
          <w:szCs w:val="20"/>
        </w:rPr>
        <w:t>COVID-2019 Daily Case Summary</w:t>
      </w:r>
      <w:r w:rsidRPr="00DD25F7">
        <w:rPr>
          <w:rFonts w:ascii="Verdana" w:eastAsia="Times New Roman" w:hAnsi="Verdana" w:cs="Calibri"/>
          <w:color w:val="000000"/>
          <w:sz w:val="20"/>
          <w:szCs w:val="20"/>
        </w:rPr>
        <w:t xml:space="preserve">.  </w:t>
      </w:r>
    </w:p>
    <w:p w14:paraId="4061FADB" w14:textId="77777777" w:rsidR="00DD25F7" w:rsidRPr="00DD25F7" w:rsidRDefault="00DD25F7" w:rsidP="0056330A">
      <w:pPr>
        <w:pBdr>
          <w:bottom w:val="single" w:sz="6" w:space="1" w:color="auto"/>
        </w:pBdr>
        <w:spacing w:after="0" w:line="240" w:lineRule="auto"/>
        <w:rPr>
          <w:rFonts w:ascii="Verdana" w:eastAsia="Times New Roman" w:hAnsi="Verdana" w:cs="Calibri"/>
          <w:color w:val="000000"/>
          <w:sz w:val="20"/>
          <w:szCs w:val="20"/>
        </w:rPr>
      </w:pPr>
    </w:p>
    <w:p w14:paraId="433A9CF9" w14:textId="1EBAB89B" w:rsidR="00DD25F7" w:rsidRDefault="00DD25F7" w:rsidP="0056330A">
      <w:pPr>
        <w:pBdr>
          <w:bottom w:val="single" w:sz="6" w:space="1" w:color="auto"/>
        </w:pBdr>
        <w:spacing w:after="0" w:line="240" w:lineRule="auto"/>
        <w:rPr>
          <w:rFonts w:ascii="Verdana" w:eastAsia="Times New Roman" w:hAnsi="Verdana" w:cs="Calibri"/>
          <w:color w:val="000000"/>
          <w:sz w:val="20"/>
          <w:szCs w:val="20"/>
        </w:rPr>
      </w:pPr>
      <w:r w:rsidRPr="00DD25F7">
        <w:rPr>
          <w:rFonts w:ascii="Verdana" w:eastAsia="Times New Roman" w:hAnsi="Verdana" w:cs="Calibri"/>
          <w:color w:val="000000"/>
          <w:sz w:val="20"/>
          <w:szCs w:val="20"/>
        </w:rPr>
        <w:t xml:space="preserve">The Executive Summary will be produced weekly and will contain in-depth analysis. </w:t>
      </w:r>
    </w:p>
    <w:p w14:paraId="7C48C435" w14:textId="0E9C2469" w:rsidR="00571D77" w:rsidRDefault="00571D77" w:rsidP="0056330A">
      <w:pPr>
        <w:pBdr>
          <w:bottom w:val="single" w:sz="6" w:space="1" w:color="auto"/>
        </w:pBdr>
        <w:spacing w:after="0" w:line="240" w:lineRule="auto"/>
        <w:rPr>
          <w:rFonts w:ascii="Verdana" w:eastAsia="Times New Roman" w:hAnsi="Verdana" w:cs="Calibri"/>
          <w:color w:val="000000"/>
          <w:sz w:val="20"/>
          <w:szCs w:val="20"/>
        </w:rPr>
      </w:pPr>
    </w:p>
    <w:p w14:paraId="3DE45745" w14:textId="77777777" w:rsidR="00DD25F7" w:rsidRDefault="00DD25F7" w:rsidP="0056330A">
      <w:pPr>
        <w:pBdr>
          <w:bottom w:val="single" w:sz="6" w:space="1" w:color="auto"/>
        </w:pBdr>
        <w:spacing w:after="0" w:line="240" w:lineRule="auto"/>
        <w:rPr>
          <w:rFonts w:ascii="Verdana" w:eastAsia="Times New Roman" w:hAnsi="Verdana" w:cs="Calibri"/>
          <w:b/>
          <w:bCs/>
          <w:color w:val="000000"/>
          <w:sz w:val="20"/>
          <w:szCs w:val="20"/>
        </w:rPr>
      </w:pPr>
    </w:p>
    <w:p w14:paraId="2DCBFDD9" w14:textId="09291A85" w:rsidR="00AD573D" w:rsidRDefault="000378BA" w:rsidP="0056330A">
      <w:pPr>
        <w:pBdr>
          <w:bottom w:val="single" w:sz="6" w:space="1" w:color="auto"/>
        </w:pBdr>
        <w:spacing w:after="0" w:line="240" w:lineRule="auto"/>
        <w:rPr>
          <w:rFonts w:ascii="Verdana" w:eastAsia="Times New Roman" w:hAnsi="Verdana" w:cs="Calibri"/>
          <w:b/>
          <w:bCs/>
          <w:color w:val="000000"/>
          <w:sz w:val="20"/>
          <w:szCs w:val="20"/>
        </w:rPr>
      </w:pPr>
      <w:r>
        <w:rPr>
          <w:rFonts w:ascii="Verdana" w:eastAsia="Times New Roman" w:hAnsi="Verdana" w:cs="Calibri"/>
          <w:b/>
          <w:bCs/>
          <w:color w:val="000000"/>
          <w:sz w:val="20"/>
          <w:szCs w:val="20"/>
        </w:rPr>
        <w:t xml:space="preserve">CASE </w:t>
      </w:r>
      <w:r w:rsidR="00A02DDE">
        <w:rPr>
          <w:rFonts w:ascii="Verdana" w:eastAsia="Times New Roman" w:hAnsi="Verdana" w:cs="Calibri"/>
          <w:b/>
          <w:bCs/>
          <w:color w:val="000000"/>
          <w:sz w:val="20"/>
          <w:szCs w:val="20"/>
        </w:rPr>
        <w:t>SUMMARY</w:t>
      </w:r>
    </w:p>
    <w:p w14:paraId="47E0AB90" w14:textId="340B55BA" w:rsidR="00424B64" w:rsidRDefault="00424B64" w:rsidP="0056330A">
      <w:pPr>
        <w:spacing w:after="0" w:line="240" w:lineRule="auto"/>
        <w:rPr>
          <w:rFonts w:ascii="Verdana" w:eastAsia="Times New Roman" w:hAnsi="Verdana" w:cs="Calibri"/>
          <w:color w:val="000000"/>
          <w:sz w:val="20"/>
          <w:szCs w:val="20"/>
        </w:rPr>
      </w:pPr>
    </w:p>
    <w:p w14:paraId="7280D8CB" w14:textId="23D62757" w:rsidR="00250509" w:rsidRDefault="00250509" w:rsidP="0056330A">
      <w:pPr>
        <w:spacing w:after="0" w:line="240" w:lineRule="auto"/>
        <w:rPr>
          <w:rFonts w:ascii="Verdana" w:eastAsia="Times New Roman" w:hAnsi="Verdana" w:cs="Calibri"/>
          <w:b/>
          <w:bCs/>
          <w:color w:val="000000"/>
          <w:sz w:val="20"/>
          <w:szCs w:val="20"/>
        </w:rPr>
      </w:pPr>
      <w:r>
        <w:rPr>
          <w:rFonts w:ascii="Verdana" w:eastAsia="Times New Roman" w:hAnsi="Verdana" w:cs="Calibri"/>
          <w:b/>
          <w:bCs/>
          <w:color w:val="000000"/>
          <w:sz w:val="20"/>
          <w:szCs w:val="20"/>
        </w:rPr>
        <w:t xml:space="preserve">Table 1: Change in confirmed cases in the last seven days </w:t>
      </w:r>
    </w:p>
    <w:p w14:paraId="7A2E83F9" w14:textId="77777777" w:rsidR="00250509" w:rsidRDefault="00250509" w:rsidP="00250509">
      <w:pPr>
        <w:spacing w:after="0" w:line="240" w:lineRule="auto"/>
        <w:rPr>
          <w:rFonts w:ascii="Verdana" w:eastAsia="Times New Roman" w:hAnsi="Verdana" w:cs="Calibri"/>
          <w:color w:val="000000"/>
          <w:sz w:val="20"/>
          <w:szCs w:val="20"/>
        </w:rPr>
      </w:pPr>
      <w:r w:rsidRPr="00250509">
        <w:rPr>
          <w:rFonts w:ascii="Verdana" w:eastAsia="Times New Roman" w:hAnsi="Verdana" w:cs="Calibri"/>
          <w:color w:val="000000"/>
          <w:sz w:val="20"/>
          <w:szCs w:val="20"/>
        </w:rPr>
        <w:t>Ordered by locations with the largest number of cases</w:t>
      </w:r>
      <w:r>
        <w:rPr>
          <w:rFonts w:ascii="Verdana" w:eastAsia="Times New Roman" w:hAnsi="Verdana" w:cs="Calibri"/>
          <w:color w:val="000000"/>
          <w:sz w:val="20"/>
          <w:szCs w:val="20"/>
        </w:rPr>
        <w:t>. D</w:t>
      </w:r>
      <w:r w:rsidRPr="00AD573D">
        <w:rPr>
          <w:rFonts w:ascii="Verdana" w:eastAsia="Times New Roman" w:hAnsi="Verdana" w:cs="Calibri"/>
          <w:color w:val="000000"/>
          <w:sz w:val="20"/>
          <w:szCs w:val="20"/>
        </w:rPr>
        <w:t xml:space="preserve">ata from </w:t>
      </w:r>
      <w:hyperlink r:id="rId8" w:history="1">
        <w:r w:rsidRPr="00AD573D">
          <w:rPr>
            <w:rStyle w:val="Hyperlink"/>
            <w:rFonts w:ascii="Verdana" w:eastAsia="Times New Roman" w:hAnsi="Verdana" w:cs="Calibri"/>
            <w:sz w:val="20"/>
            <w:szCs w:val="20"/>
          </w:rPr>
          <w:t>WHO</w:t>
        </w:r>
      </w:hyperlink>
      <w:r w:rsidRPr="00AD573D">
        <w:rPr>
          <w:rFonts w:ascii="Verdana" w:eastAsia="Times New Roman" w:hAnsi="Verdana" w:cs="Calibri"/>
          <w:color w:val="000000"/>
          <w:sz w:val="20"/>
          <w:szCs w:val="20"/>
        </w:rPr>
        <w:t>.</w:t>
      </w:r>
    </w:p>
    <w:p w14:paraId="6983D013" w14:textId="6589ECE7" w:rsidR="00250509" w:rsidRPr="00250509" w:rsidRDefault="00250509" w:rsidP="0056330A">
      <w:pPr>
        <w:spacing w:after="0" w:line="240" w:lineRule="auto"/>
        <w:rPr>
          <w:rFonts w:ascii="Verdana" w:eastAsia="Times New Roman" w:hAnsi="Verdana" w:cs="Calibri"/>
          <w:color w:val="000000"/>
          <w:sz w:val="20"/>
          <w:szCs w:val="20"/>
        </w:rPr>
      </w:pPr>
    </w:p>
    <w:p w14:paraId="12F4B651" w14:textId="77777777" w:rsidR="00C82475" w:rsidRDefault="00C82475" w:rsidP="0056330A">
      <w:pPr>
        <w:spacing w:after="0" w:line="240" w:lineRule="auto"/>
        <w:rPr>
          <w:rFonts w:ascii="Verdana" w:eastAsia="Times New Roman" w:hAnsi="Verdana" w:cs="Calibri"/>
          <w:b/>
          <w:bCs/>
          <w:color w:val="000000"/>
          <w:sz w:val="20"/>
          <w:szCs w:val="20"/>
        </w:rPr>
      </w:pPr>
    </w:p>
    <w:p w14:paraId="098B1D76" w14:textId="50BA379F" w:rsidR="007A6E08" w:rsidRDefault="007A6E08" w:rsidP="0056330A">
      <w:pPr>
        <w:spacing w:after="0" w:line="240" w:lineRule="auto"/>
        <w:rPr>
          <w:rFonts w:ascii="Verdana" w:eastAsia="Times New Roman" w:hAnsi="Verdana" w:cs="Calibri"/>
          <w:b/>
          <w:bCs/>
          <w:color w:val="000000"/>
          <w:sz w:val="20"/>
          <w:szCs w:val="20"/>
        </w:rPr>
      </w:pPr>
      <w:r>
        <w:rPr>
          <w:rFonts w:ascii="Verdana" w:eastAsia="Times New Roman" w:hAnsi="Verdana" w:cs="Calibri"/>
          <w:b/>
          <w:bCs/>
          <w:color w:val="000000"/>
          <w:sz w:val="20"/>
          <w:szCs w:val="20"/>
        </w:rPr>
        <w:t>The focus of the epidemic has moved away from China</w:t>
      </w:r>
    </w:p>
    <w:p w14:paraId="57E68E2C" w14:textId="44E6CF59" w:rsidR="00E36C10" w:rsidRDefault="00E36C10" w:rsidP="0056330A">
      <w:pPr>
        <w:spacing w:after="0" w:line="240" w:lineRule="auto"/>
        <w:rPr>
          <w:rFonts w:ascii="Verdana" w:eastAsia="Times New Roman" w:hAnsi="Verdana" w:cs="Calibri"/>
          <w:b/>
          <w:bCs/>
          <w:color w:val="000000"/>
          <w:sz w:val="20"/>
          <w:szCs w:val="20"/>
        </w:rPr>
      </w:pPr>
    </w:p>
    <w:tbl>
      <w:tblPr>
        <w:tblW w:w="8365" w:type="dxa"/>
        <w:tblInd w:w="113" w:type="dxa"/>
        <w:tblLook w:val="04A0" w:firstRow="1" w:lastRow="0" w:firstColumn="1" w:lastColumn="0" w:noHBand="0" w:noVBand="1"/>
      </w:tblPr>
      <w:tblGrid>
        <w:gridCol w:w="2685"/>
        <w:gridCol w:w="1752"/>
        <w:gridCol w:w="2038"/>
        <w:gridCol w:w="1890"/>
      </w:tblGrid>
      <w:tr w:rsidR="00250509" w:rsidRPr="007A6E08" w14:paraId="7714CD82" w14:textId="77777777" w:rsidTr="00C82475">
        <w:trPr>
          <w:trHeight w:val="637"/>
        </w:trPr>
        <w:tc>
          <w:tcPr>
            <w:tcW w:w="2685" w:type="dxa"/>
            <w:tcBorders>
              <w:top w:val="single" w:sz="4" w:space="0" w:color="auto"/>
              <w:left w:val="single" w:sz="4" w:space="0" w:color="auto"/>
              <w:bottom w:val="single" w:sz="4" w:space="0" w:color="auto"/>
              <w:right w:val="single" w:sz="4" w:space="0" w:color="auto"/>
            </w:tcBorders>
            <w:shd w:val="clear" w:color="000000" w:fill="AEAAAA"/>
            <w:vAlign w:val="center"/>
            <w:hideMark/>
          </w:tcPr>
          <w:p w14:paraId="41624F24" w14:textId="77777777" w:rsidR="00250509" w:rsidRPr="007A6E08" w:rsidRDefault="00250509" w:rsidP="007A6E08">
            <w:pPr>
              <w:spacing w:after="0" w:line="240" w:lineRule="auto"/>
              <w:jc w:val="center"/>
              <w:rPr>
                <w:rFonts w:ascii="Verdana" w:eastAsia="Times New Roman" w:hAnsi="Verdana" w:cs="Calibri"/>
                <w:b/>
                <w:bCs/>
                <w:color w:val="000000"/>
                <w:sz w:val="20"/>
                <w:szCs w:val="20"/>
              </w:rPr>
            </w:pPr>
            <w:r w:rsidRPr="007A6E08">
              <w:rPr>
                <w:rFonts w:ascii="Verdana" w:eastAsia="Times New Roman" w:hAnsi="Verdana" w:cs="Calibri"/>
                <w:b/>
                <w:bCs/>
                <w:color w:val="000000"/>
                <w:sz w:val="20"/>
                <w:szCs w:val="20"/>
              </w:rPr>
              <w:t>LOCATION</w:t>
            </w:r>
          </w:p>
        </w:tc>
        <w:tc>
          <w:tcPr>
            <w:tcW w:w="1752" w:type="dxa"/>
            <w:tcBorders>
              <w:top w:val="single" w:sz="4" w:space="0" w:color="auto"/>
              <w:left w:val="nil"/>
              <w:bottom w:val="single" w:sz="4" w:space="0" w:color="auto"/>
              <w:right w:val="single" w:sz="4" w:space="0" w:color="auto"/>
            </w:tcBorders>
            <w:shd w:val="clear" w:color="000000" w:fill="AEAAAA"/>
            <w:vAlign w:val="center"/>
            <w:hideMark/>
          </w:tcPr>
          <w:p w14:paraId="7382EF5E" w14:textId="77777777" w:rsidR="00250509" w:rsidRPr="007A6E08" w:rsidRDefault="00250509" w:rsidP="007A6E08">
            <w:pPr>
              <w:spacing w:after="0" w:line="240" w:lineRule="auto"/>
              <w:jc w:val="center"/>
              <w:rPr>
                <w:rFonts w:ascii="Verdana" w:eastAsia="Times New Roman" w:hAnsi="Verdana" w:cs="Calibri"/>
                <w:b/>
                <w:bCs/>
                <w:color w:val="000000"/>
                <w:sz w:val="20"/>
                <w:szCs w:val="20"/>
              </w:rPr>
            </w:pPr>
            <w:r w:rsidRPr="007A6E08">
              <w:rPr>
                <w:rFonts w:ascii="Verdana" w:eastAsia="Times New Roman" w:hAnsi="Verdana" w:cs="Calibri"/>
                <w:b/>
                <w:bCs/>
                <w:color w:val="000000"/>
                <w:sz w:val="20"/>
                <w:szCs w:val="20"/>
              </w:rPr>
              <w:t>4-Mar-20</w:t>
            </w:r>
          </w:p>
        </w:tc>
        <w:tc>
          <w:tcPr>
            <w:tcW w:w="2038" w:type="dxa"/>
            <w:tcBorders>
              <w:top w:val="single" w:sz="4" w:space="0" w:color="auto"/>
              <w:left w:val="nil"/>
              <w:bottom w:val="single" w:sz="4" w:space="0" w:color="auto"/>
              <w:right w:val="single" w:sz="4" w:space="0" w:color="auto"/>
            </w:tcBorders>
            <w:shd w:val="clear" w:color="000000" w:fill="AEAAAA"/>
            <w:vAlign w:val="center"/>
            <w:hideMark/>
          </w:tcPr>
          <w:p w14:paraId="0125DA72" w14:textId="77777777" w:rsidR="00250509" w:rsidRPr="007A6E08" w:rsidRDefault="00250509" w:rsidP="007A6E08">
            <w:pPr>
              <w:spacing w:after="0" w:line="240" w:lineRule="auto"/>
              <w:jc w:val="center"/>
              <w:rPr>
                <w:rFonts w:ascii="Verdana" w:eastAsia="Times New Roman" w:hAnsi="Verdana" w:cs="Calibri"/>
                <w:b/>
                <w:bCs/>
                <w:color w:val="000000"/>
                <w:sz w:val="20"/>
                <w:szCs w:val="20"/>
              </w:rPr>
            </w:pPr>
            <w:r w:rsidRPr="007A6E08">
              <w:rPr>
                <w:rFonts w:ascii="Verdana" w:eastAsia="Times New Roman" w:hAnsi="Verdana" w:cs="Calibri"/>
                <w:b/>
                <w:bCs/>
                <w:color w:val="000000"/>
                <w:sz w:val="20"/>
                <w:szCs w:val="20"/>
              </w:rPr>
              <w:t>11-Mar-20</w:t>
            </w:r>
          </w:p>
        </w:tc>
        <w:tc>
          <w:tcPr>
            <w:tcW w:w="1890" w:type="dxa"/>
            <w:tcBorders>
              <w:top w:val="single" w:sz="4" w:space="0" w:color="auto"/>
              <w:left w:val="nil"/>
              <w:bottom w:val="single" w:sz="4" w:space="0" w:color="auto"/>
              <w:right w:val="single" w:sz="4" w:space="0" w:color="auto"/>
            </w:tcBorders>
            <w:shd w:val="clear" w:color="000000" w:fill="AEAAAA"/>
            <w:vAlign w:val="center"/>
            <w:hideMark/>
          </w:tcPr>
          <w:p w14:paraId="31D05DFE" w14:textId="697F38FD" w:rsidR="00C82475" w:rsidRDefault="00C82475" w:rsidP="007A6E08">
            <w:pPr>
              <w:spacing w:after="0" w:line="240" w:lineRule="auto"/>
              <w:jc w:val="center"/>
              <w:rPr>
                <w:rFonts w:ascii="Verdana" w:eastAsia="Times New Roman" w:hAnsi="Verdana" w:cs="Calibri"/>
                <w:b/>
                <w:bCs/>
                <w:color w:val="000000"/>
                <w:sz w:val="20"/>
                <w:szCs w:val="20"/>
              </w:rPr>
            </w:pPr>
            <w:r>
              <w:rPr>
                <w:rFonts w:ascii="Verdana" w:eastAsia="Times New Roman" w:hAnsi="Verdana" w:cs="Calibri"/>
                <w:b/>
                <w:bCs/>
                <w:color w:val="000000"/>
                <w:sz w:val="20"/>
                <w:szCs w:val="20"/>
              </w:rPr>
              <w:t>WEEK</w:t>
            </w:r>
          </w:p>
          <w:p w14:paraId="2439ED1B" w14:textId="4441F7E8" w:rsidR="00250509" w:rsidRPr="007A6E08" w:rsidRDefault="00250509" w:rsidP="007A6E08">
            <w:pPr>
              <w:spacing w:after="0" w:line="240" w:lineRule="auto"/>
              <w:jc w:val="center"/>
              <w:rPr>
                <w:rFonts w:ascii="Verdana" w:eastAsia="Times New Roman" w:hAnsi="Verdana" w:cs="Calibri"/>
                <w:b/>
                <w:bCs/>
                <w:color w:val="000000"/>
                <w:sz w:val="20"/>
                <w:szCs w:val="20"/>
              </w:rPr>
            </w:pPr>
            <w:r w:rsidRPr="007A6E08">
              <w:rPr>
                <w:rFonts w:ascii="Verdana" w:eastAsia="Times New Roman" w:hAnsi="Verdana" w:cs="Calibri"/>
                <w:b/>
                <w:bCs/>
                <w:color w:val="000000"/>
                <w:sz w:val="20"/>
                <w:szCs w:val="20"/>
              </w:rPr>
              <w:t>CHANGE</w:t>
            </w:r>
          </w:p>
        </w:tc>
      </w:tr>
      <w:tr w:rsidR="00250509" w:rsidRPr="007A6E08" w14:paraId="69216C61" w14:textId="77777777" w:rsidTr="00C82475">
        <w:trPr>
          <w:trHeight w:val="342"/>
        </w:trPr>
        <w:tc>
          <w:tcPr>
            <w:tcW w:w="2685" w:type="dxa"/>
            <w:tcBorders>
              <w:top w:val="nil"/>
              <w:left w:val="single" w:sz="4" w:space="0" w:color="auto"/>
              <w:bottom w:val="single" w:sz="4" w:space="0" w:color="auto"/>
              <w:right w:val="single" w:sz="4" w:space="0" w:color="auto"/>
            </w:tcBorders>
            <w:shd w:val="clear" w:color="auto" w:fill="auto"/>
            <w:noWrap/>
            <w:vAlign w:val="center"/>
            <w:hideMark/>
          </w:tcPr>
          <w:p w14:paraId="741CD8ED" w14:textId="77777777" w:rsidR="00250509" w:rsidRPr="007A6E08" w:rsidRDefault="00250509" w:rsidP="007A6E08">
            <w:pPr>
              <w:spacing w:after="0" w:line="240" w:lineRule="auto"/>
              <w:jc w:val="center"/>
              <w:rPr>
                <w:rFonts w:ascii="Arial" w:eastAsia="Times New Roman" w:hAnsi="Arial" w:cs="Arial"/>
                <w:color w:val="000000"/>
              </w:rPr>
            </w:pPr>
            <w:r w:rsidRPr="007A6E08">
              <w:rPr>
                <w:rFonts w:ascii="Arial" w:eastAsia="Times New Roman" w:hAnsi="Arial" w:cs="Arial"/>
                <w:color w:val="000000"/>
              </w:rPr>
              <w:t>ITALY</w:t>
            </w:r>
          </w:p>
        </w:tc>
        <w:tc>
          <w:tcPr>
            <w:tcW w:w="1752" w:type="dxa"/>
            <w:tcBorders>
              <w:top w:val="nil"/>
              <w:left w:val="nil"/>
              <w:bottom w:val="single" w:sz="4" w:space="0" w:color="auto"/>
              <w:right w:val="single" w:sz="4" w:space="0" w:color="auto"/>
            </w:tcBorders>
            <w:shd w:val="clear" w:color="auto" w:fill="auto"/>
            <w:noWrap/>
            <w:vAlign w:val="center"/>
            <w:hideMark/>
          </w:tcPr>
          <w:p w14:paraId="11BB0119" w14:textId="77777777" w:rsidR="00250509" w:rsidRPr="007A6E08" w:rsidRDefault="00250509" w:rsidP="007A6E08">
            <w:pPr>
              <w:spacing w:after="0" w:line="240" w:lineRule="auto"/>
              <w:jc w:val="center"/>
              <w:rPr>
                <w:rFonts w:ascii="Arial" w:eastAsia="Times New Roman" w:hAnsi="Arial" w:cs="Arial"/>
                <w:color w:val="000000"/>
              </w:rPr>
            </w:pPr>
            <w:r w:rsidRPr="007A6E08">
              <w:rPr>
                <w:rFonts w:ascii="Arial" w:eastAsia="Times New Roman" w:hAnsi="Arial" w:cs="Arial"/>
                <w:color w:val="000000"/>
              </w:rPr>
              <w:t>2,036</w:t>
            </w:r>
          </w:p>
        </w:tc>
        <w:tc>
          <w:tcPr>
            <w:tcW w:w="2038" w:type="dxa"/>
            <w:tcBorders>
              <w:top w:val="nil"/>
              <w:left w:val="nil"/>
              <w:bottom w:val="single" w:sz="4" w:space="0" w:color="auto"/>
              <w:right w:val="single" w:sz="4" w:space="0" w:color="auto"/>
            </w:tcBorders>
            <w:shd w:val="clear" w:color="auto" w:fill="auto"/>
            <w:noWrap/>
            <w:vAlign w:val="center"/>
            <w:hideMark/>
          </w:tcPr>
          <w:p w14:paraId="4E25DF71" w14:textId="77777777" w:rsidR="00250509" w:rsidRPr="007A6E08" w:rsidRDefault="00250509" w:rsidP="007A6E08">
            <w:pPr>
              <w:spacing w:after="0" w:line="240" w:lineRule="auto"/>
              <w:jc w:val="center"/>
              <w:rPr>
                <w:rFonts w:ascii="Arial" w:eastAsia="Times New Roman" w:hAnsi="Arial" w:cs="Arial"/>
                <w:color w:val="000000"/>
              </w:rPr>
            </w:pPr>
            <w:r w:rsidRPr="007A6E08">
              <w:rPr>
                <w:rFonts w:ascii="Arial" w:eastAsia="Times New Roman" w:hAnsi="Arial" w:cs="Arial"/>
                <w:color w:val="000000"/>
              </w:rPr>
              <w:t>9,172</w:t>
            </w:r>
          </w:p>
        </w:tc>
        <w:tc>
          <w:tcPr>
            <w:tcW w:w="1890" w:type="dxa"/>
            <w:tcBorders>
              <w:top w:val="nil"/>
              <w:left w:val="nil"/>
              <w:bottom w:val="single" w:sz="4" w:space="0" w:color="auto"/>
              <w:right w:val="single" w:sz="4" w:space="0" w:color="auto"/>
            </w:tcBorders>
            <w:shd w:val="clear" w:color="auto" w:fill="auto"/>
            <w:noWrap/>
            <w:vAlign w:val="center"/>
            <w:hideMark/>
          </w:tcPr>
          <w:p w14:paraId="1DF9D735" w14:textId="77777777" w:rsidR="00250509" w:rsidRPr="007A6E08" w:rsidRDefault="00250509" w:rsidP="007A6E08">
            <w:pPr>
              <w:spacing w:after="0" w:line="240" w:lineRule="auto"/>
              <w:jc w:val="center"/>
              <w:rPr>
                <w:rFonts w:ascii="Arial" w:eastAsia="Times New Roman" w:hAnsi="Arial" w:cs="Arial"/>
                <w:color w:val="000000"/>
              </w:rPr>
            </w:pPr>
            <w:r w:rsidRPr="007A6E08">
              <w:rPr>
                <w:rFonts w:ascii="Arial" w:eastAsia="Times New Roman" w:hAnsi="Arial" w:cs="Arial"/>
                <w:color w:val="000000"/>
              </w:rPr>
              <w:t>7,136</w:t>
            </w:r>
          </w:p>
        </w:tc>
      </w:tr>
      <w:tr w:rsidR="00250509" w:rsidRPr="007A6E08" w14:paraId="693BEA49" w14:textId="77777777" w:rsidTr="00C82475">
        <w:trPr>
          <w:trHeight w:val="342"/>
        </w:trPr>
        <w:tc>
          <w:tcPr>
            <w:tcW w:w="2685" w:type="dxa"/>
            <w:tcBorders>
              <w:top w:val="nil"/>
              <w:left w:val="single" w:sz="4" w:space="0" w:color="auto"/>
              <w:bottom w:val="single" w:sz="4" w:space="0" w:color="auto"/>
              <w:right w:val="single" w:sz="4" w:space="0" w:color="auto"/>
            </w:tcBorders>
            <w:shd w:val="clear" w:color="000000" w:fill="E7E6E6"/>
            <w:vAlign w:val="center"/>
            <w:hideMark/>
          </w:tcPr>
          <w:p w14:paraId="4247A5AC" w14:textId="77777777" w:rsidR="00250509" w:rsidRPr="007A6E08" w:rsidRDefault="00250509" w:rsidP="007A6E08">
            <w:pPr>
              <w:spacing w:after="0" w:line="240" w:lineRule="auto"/>
              <w:jc w:val="center"/>
              <w:rPr>
                <w:rFonts w:ascii="Arial" w:eastAsia="Times New Roman" w:hAnsi="Arial" w:cs="Arial"/>
                <w:color w:val="000000"/>
                <w:sz w:val="20"/>
                <w:szCs w:val="20"/>
              </w:rPr>
            </w:pPr>
            <w:r w:rsidRPr="007A6E08">
              <w:rPr>
                <w:rFonts w:ascii="Arial" w:eastAsia="Times New Roman" w:hAnsi="Arial" w:cs="Arial"/>
                <w:color w:val="000000"/>
                <w:sz w:val="20"/>
                <w:szCs w:val="20"/>
              </w:rPr>
              <w:t>KOREA</w:t>
            </w:r>
          </w:p>
        </w:tc>
        <w:tc>
          <w:tcPr>
            <w:tcW w:w="1752" w:type="dxa"/>
            <w:tcBorders>
              <w:top w:val="nil"/>
              <w:left w:val="nil"/>
              <w:bottom w:val="single" w:sz="4" w:space="0" w:color="auto"/>
              <w:right w:val="single" w:sz="4" w:space="0" w:color="auto"/>
            </w:tcBorders>
            <w:shd w:val="clear" w:color="000000" w:fill="E7E6E6"/>
            <w:vAlign w:val="center"/>
            <w:hideMark/>
          </w:tcPr>
          <w:p w14:paraId="51AB888E" w14:textId="77777777" w:rsidR="00250509" w:rsidRPr="007A6E08" w:rsidRDefault="00250509" w:rsidP="007A6E08">
            <w:pPr>
              <w:spacing w:after="0" w:line="240" w:lineRule="auto"/>
              <w:jc w:val="center"/>
              <w:rPr>
                <w:rFonts w:ascii="Arial" w:eastAsia="Times New Roman" w:hAnsi="Arial" w:cs="Arial"/>
                <w:color w:val="000000"/>
                <w:sz w:val="20"/>
                <w:szCs w:val="20"/>
              </w:rPr>
            </w:pPr>
            <w:r w:rsidRPr="007A6E08">
              <w:rPr>
                <w:rFonts w:ascii="Arial" w:eastAsia="Times New Roman" w:hAnsi="Arial" w:cs="Arial"/>
                <w:color w:val="000000"/>
                <w:sz w:val="20"/>
                <w:szCs w:val="20"/>
              </w:rPr>
              <w:t>4,812</w:t>
            </w:r>
          </w:p>
        </w:tc>
        <w:tc>
          <w:tcPr>
            <w:tcW w:w="2038" w:type="dxa"/>
            <w:tcBorders>
              <w:top w:val="nil"/>
              <w:left w:val="nil"/>
              <w:bottom w:val="single" w:sz="4" w:space="0" w:color="auto"/>
              <w:right w:val="single" w:sz="4" w:space="0" w:color="auto"/>
            </w:tcBorders>
            <w:shd w:val="clear" w:color="000000" w:fill="E7E6E6"/>
            <w:vAlign w:val="center"/>
            <w:hideMark/>
          </w:tcPr>
          <w:p w14:paraId="3CA29DF5" w14:textId="77777777" w:rsidR="00250509" w:rsidRPr="007A6E08" w:rsidRDefault="00250509" w:rsidP="007A6E08">
            <w:pPr>
              <w:spacing w:after="0" w:line="240" w:lineRule="auto"/>
              <w:jc w:val="center"/>
              <w:rPr>
                <w:rFonts w:ascii="Arial" w:eastAsia="Times New Roman" w:hAnsi="Arial" w:cs="Arial"/>
                <w:color w:val="000000"/>
                <w:sz w:val="20"/>
                <w:szCs w:val="20"/>
              </w:rPr>
            </w:pPr>
            <w:r w:rsidRPr="007A6E08">
              <w:rPr>
                <w:rFonts w:ascii="Arial" w:eastAsia="Times New Roman" w:hAnsi="Arial" w:cs="Arial"/>
                <w:color w:val="000000"/>
                <w:sz w:val="20"/>
                <w:szCs w:val="20"/>
              </w:rPr>
              <w:t>7,513</w:t>
            </w:r>
          </w:p>
        </w:tc>
        <w:tc>
          <w:tcPr>
            <w:tcW w:w="1890" w:type="dxa"/>
            <w:tcBorders>
              <w:top w:val="nil"/>
              <w:left w:val="nil"/>
              <w:bottom w:val="single" w:sz="4" w:space="0" w:color="auto"/>
              <w:right w:val="single" w:sz="4" w:space="0" w:color="auto"/>
            </w:tcBorders>
            <w:shd w:val="clear" w:color="000000" w:fill="E7E6E6"/>
            <w:vAlign w:val="center"/>
            <w:hideMark/>
          </w:tcPr>
          <w:p w14:paraId="459288D6" w14:textId="77777777" w:rsidR="00250509" w:rsidRPr="007A6E08" w:rsidRDefault="00250509" w:rsidP="007A6E08">
            <w:pPr>
              <w:spacing w:after="0" w:line="240" w:lineRule="auto"/>
              <w:jc w:val="center"/>
              <w:rPr>
                <w:rFonts w:ascii="Arial" w:eastAsia="Times New Roman" w:hAnsi="Arial" w:cs="Arial"/>
                <w:color w:val="000000"/>
                <w:sz w:val="20"/>
                <w:szCs w:val="20"/>
              </w:rPr>
            </w:pPr>
            <w:r w:rsidRPr="007A6E08">
              <w:rPr>
                <w:rFonts w:ascii="Arial" w:eastAsia="Times New Roman" w:hAnsi="Arial" w:cs="Arial"/>
                <w:color w:val="000000"/>
                <w:sz w:val="20"/>
                <w:szCs w:val="20"/>
              </w:rPr>
              <w:t>2,701</w:t>
            </w:r>
          </w:p>
        </w:tc>
      </w:tr>
      <w:tr w:rsidR="00250509" w:rsidRPr="007A6E08" w14:paraId="590A6B33" w14:textId="77777777" w:rsidTr="00C82475">
        <w:trPr>
          <w:trHeight w:val="342"/>
        </w:trPr>
        <w:tc>
          <w:tcPr>
            <w:tcW w:w="2685" w:type="dxa"/>
            <w:tcBorders>
              <w:top w:val="nil"/>
              <w:left w:val="single" w:sz="4" w:space="0" w:color="auto"/>
              <w:bottom w:val="single" w:sz="4" w:space="0" w:color="auto"/>
              <w:right w:val="single" w:sz="4" w:space="0" w:color="auto"/>
            </w:tcBorders>
            <w:shd w:val="clear" w:color="auto" w:fill="auto"/>
            <w:noWrap/>
            <w:vAlign w:val="center"/>
            <w:hideMark/>
          </w:tcPr>
          <w:p w14:paraId="3A97DECB" w14:textId="77777777" w:rsidR="00250509" w:rsidRPr="007A6E08" w:rsidRDefault="00250509" w:rsidP="007A6E08">
            <w:pPr>
              <w:spacing w:after="0" w:line="240" w:lineRule="auto"/>
              <w:jc w:val="center"/>
              <w:rPr>
                <w:rFonts w:ascii="Arial" w:eastAsia="Times New Roman" w:hAnsi="Arial" w:cs="Arial"/>
                <w:color w:val="000000"/>
              </w:rPr>
            </w:pPr>
            <w:r w:rsidRPr="007A6E08">
              <w:rPr>
                <w:rFonts w:ascii="Arial" w:eastAsia="Times New Roman" w:hAnsi="Arial" w:cs="Arial"/>
                <w:color w:val="000000"/>
              </w:rPr>
              <w:t>FRANCE</w:t>
            </w:r>
          </w:p>
        </w:tc>
        <w:tc>
          <w:tcPr>
            <w:tcW w:w="1752" w:type="dxa"/>
            <w:tcBorders>
              <w:top w:val="nil"/>
              <w:left w:val="nil"/>
              <w:bottom w:val="single" w:sz="4" w:space="0" w:color="auto"/>
              <w:right w:val="single" w:sz="4" w:space="0" w:color="auto"/>
            </w:tcBorders>
            <w:shd w:val="clear" w:color="auto" w:fill="auto"/>
            <w:noWrap/>
            <w:vAlign w:val="center"/>
            <w:hideMark/>
          </w:tcPr>
          <w:p w14:paraId="6F4AD747" w14:textId="77777777" w:rsidR="00250509" w:rsidRPr="007A6E08" w:rsidRDefault="00250509" w:rsidP="007A6E08">
            <w:pPr>
              <w:spacing w:after="0" w:line="240" w:lineRule="auto"/>
              <w:jc w:val="center"/>
              <w:rPr>
                <w:rFonts w:ascii="Arial" w:eastAsia="Times New Roman" w:hAnsi="Arial" w:cs="Arial"/>
                <w:color w:val="000000"/>
              </w:rPr>
            </w:pPr>
            <w:r w:rsidRPr="007A6E08">
              <w:rPr>
                <w:rFonts w:ascii="Arial" w:eastAsia="Times New Roman" w:hAnsi="Arial" w:cs="Arial"/>
                <w:color w:val="000000"/>
              </w:rPr>
              <w:t>191</w:t>
            </w:r>
          </w:p>
        </w:tc>
        <w:tc>
          <w:tcPr>
            <w:tcW w:w="2038" w:type="dxa"/>
            <w:tcBorders>
              <w:top w:val="nil"/>
              <w:left w:val="nil"/>
              <w:bottom w:val="single" w:sz="4" w:space="0" w:color="auto"/>
              <w:right w:val="single" w:sz="4" w:space="0" w:color="auto"/>
            </w:tcBorders>
            <w:shd w:val="clear" w:color="auto" w:fill="auto"/>
            <w:noWrap/>
            <w:vAlign w:val="center"/>
            <w:hideMark/>
          </w:tcPr>
          <w:p w14:paraId="2531AE37" w14:textId="77777777" w:rsidR="00250509" w:rsidRPr="007A6E08" w:rsidRDefault="00250509" w:rsidP="007A6E08">
            <w:pPr>
              <w:spacing w:after="0" w:line="240" w:lineRule="auto"/>
              <w:jc w:val="center"/>
              <w:rPr>
                <w:rFonts w:ascii="Arial" w:eastAsia="Times New Roman" w:hAnsi="Arial" w:cs="Arial"/>
                <w:color w:val="000000"/>
              </w:rPr>
            </w:pPr>
            <w:r w:rsidRPr="007A6E08">
              <w:rPr>
                <w:rFonts w:ascii="Arial" w:eastAsia="Times New Roman" w:hAnsi="Arial" w:cs="Arial"/>
                <w:color w:val="000000"/>
              </w:rPr>
              <w:t>1,402</w:t>
            </w:r>
          </w:p>
        </w:tc>
        <w:tc>
          <w:tcPr>
            <w:tcW w:w="1890" w:type="dxa"/>
            <w:tcBorders>
              <w:top w:val="nil"/>
              <w:left w:val="nil"/>
              <w:bottom w:val="single" w:sz="4" w:space="0" w:color="auto"/>
              <w:right w:val="single" w:sz="4" w:space="0" w:color="auto"/>
            </w:tcBorders>
            <w:shd w:val="clear" w:color="auto" w:fill="auto"/>
            <w:noWrap/>
            <w:vAlign w:val="center"/>
            <w:hideMark/>
          </w:tcPr>
          <w:p w14:paraId="7DF52B59" w14:textId="77777777" w:rsidR="00250509" w:rsidRPr="007A6E08" w:rsidRDefault="00250509" w:rsidP="007A6E08">
            <w:pPr>
              <w:spacing w:after="0" w:line="240" w:lineRule="auto"/>
              <w:jc w:val="center"/>
              <w:rPr>
                <w:rFonts w:ascii="Arial" w:eastAsia="Times New Roman" w:hAnsi="Arial" w:cs="Arial"/>
                <w:color w:val="000000"/>
              </w:rPr>
            </w:pPr>
            <w:r w:rsidRPr="007A6E08">
              <w:rPr>
                <w:rFonts w:ascii="Arial" w:eastAsia="Times New Roman" w:hAnsi="Arial" w:cs="Arial"/>
                <w:color w:val="000000"/>
              </w:rPr>
              <w:t>1,211</w:t>
            </w:r>
          </w:p>
        </w:tc>
      </w:tr>
      <w:tr w:rsidR="00250509" w:rsidRPr="007A6E08" w14:paraId="3BCB34E5" w14:textId="77777777" w:rsidTr="00C82475">
        <w:trPr>
          <w:trHeight w:val="342"/>
        </w:trPr>
        <w:tc>
          <w:tcPr>
            <w:tcW w:w="2685" w:type="dxa"/>
            <w:tcBorders>
              <w:top w:val="nil"/>
              <w:left w:val="single" w:sz="4" w:space="0" w:color="auto"/>
              <w:bottom w:val="single" w:sz="4" w:space="0" w:color="auto"/>
              <w:right w:val="single" w:sz="4" w:space="0" w:color="auto"/>
            </w:tcBorders>
            <w:shd w:val="clear" w:color="000000" w:fill="E7E6E6"/>
            <w:noWrap/>
            <w:vAlign w:val="center"/>
            <w:hideMark/>
          </w:tcPr>
          <w:p w14:paraId="7FBF732B" w14:textId="77777777" w:rsidR="00250509" w:rsidRPr="007A6E08" w:rsidRDefault="00250509" w:rsidP="007A6E08">
            <w:pPr>
              <w:spacing w:after="0" w:line="240" w:lineRule="auto"/>
              <w:jc w:val="center"/>
              <w:rPr>
                <w:rFonts w:ascii="Arial" w:eastAsia="Times New Roman" w:hAnsi="Arial" w:cs="Arial"/>
                <w:color w:val="000000"/>
              </w:rPr>
            </w:pPr>
            <w:r w:rsidRPr="007A6E08">
              <w:rPr>
                <w:rFonts w:ascii="Arial" w:eastAsia="Times New Roman" w:hAnsi="Arial" w:cs="Arial"/>
                <w:color w:val="000000"/>
              </w:rPr>
              <w:t>SPAIN</w:t>
            </w:r>
          </w:p>
        </w:tc>
        <w:tc>
          <w:tcPr>
            <w:tcW w:w="1752" w:type="dxa"/>
            <w:tcBorders>
              <w:top w:val="nil"/>
              <w:left w:val="nil"/>
              <w:bottom w:val="single" w:sz="4" w:space="0" w:color="auto"/>
              <w:right w:val="single" w:sz="4" w:space="0" w:color="auto"/>
            </w:tcBorders>
            <w:shd w:val="clear" w:color="000000" w:fill="E7E6E6"/>
            <w:noWrap/>
            <w:vAlign w:val="center"/>
            <w:hideMark/>
          </w:tcPr>
          <w:p w14:paraId="6EB22B2F" w14:textId="77777777" w:rsidR="00250509" w:rsidRPr="007A6E08" w:rsidRDefault="00250509" w:rsidP="007A6E08">
            <w:pPr>
              <w:spacing w:after="0" w:line="240" w:lineRule="auto"/>
              <w:jc w:val="center"/>
              <w:rPr>
                <w:rFonts w:ascii="Arial" w:eastAsia="Times New Roman" w:hAnsi="Arial" w:cs="Arial"/>
                <w:color w:val="000000"/>
              </w:rPr>
            </w:pPr>
            <w:r w:rsidRPr="007A6E08">
              <w:rPr>
                <w:rFonts w:ascii="Arial" w:eastAsia="Times New Roman" w:hAnsi="Arial" w:cs="Arial"/>
                <w:color w:val="000000"/>
              </w:rPr>
              <w:t>104</w:t>
            </w:r>
          </w:p>
        </w:tc>
        <w:tc>
          <w:tcPr>
            <w:tcW w:w="2038" w:type="dxa"/>
            <w:tcBorders>
              <w:top w:val="nil"/>
              <w:left w:val="nil"/>
              <w:bottom w:val="single" w:sz="4" w:space="0" w:color="auto"/>
              <w:right w:val="single" w:sz="4" w:space="0" w:color="auto"/>
            </w:tcBorders>
            <w:shd w:val="clear" w:color="000000" w:fill="E7E6E6"/>
            <w:noWrap/>
            <w:vAlign w:val="center"/>
            <w:hideMark/>
          </w:tcPr>
          <w:p w14:paraId="442F9FF0" w14:textId="77777777" w:rsidR="00250509" w:rsidRPr="007A6E08" w:rsidRDefault="00250509" w:rsidP="007A6E08">
            <w:pPr>
              <w:spacing w:after="0" w:line="240" w:lineRule="auto"/>
              <w:jc w:val="center"/>
              <w:rPr>
                <w:rFonts w:ascii="Arial" w:eastAsia="Times New Roman" w:hAnsi="Arial" w:cs="Arial"/>
                <w:color w:val="000000"/>
              </w:rPr>
            </w:pPr>
            <w:r w:rsidRPr="007A6E08">
              <w:rPr>
                <w:rFonts w:ascii="Arial" w:eastAsia="Times New Roman" w:hAnsi="Arial" w:cs="Arial"/>
                <w:color w:val="000000"/>
              </w:rPr>
              <w:t>1,024</w:t>
            </w:r>
          </w:p>
        </w:tc>
        <w:tc>
          <w:tcPr>
            <w:tcW w:w="1890" w:type="dxa"/>
            <w:tcBorders>
              <w:top w:val="nil"/>
              <w:left w:val="nil"/>
              <w:bottom w:val="single" w:sz="4" w:space="0" w:color="auto"/>
              <w:right w:val="single" w:sz="4" w:space="0" w:color="auto"/>
            </w:tcBorders>
            <w:shd w:val="clear" w:color="000000" w:fill="E7E6E6"/>
            <w:noWrap/>
            <w:vAlign w:val="center"/>
            <w:hideMark/>
          </w:tcPr>
          <w:p w14:paraId="72178962" w14:textId="77777777" w:rsidR="00250509" w:rsidRPr="007A6E08" w:rsidRDefault="00250509" w:rsidP="007A6E08">
            <w:pPr>
              <w:spacing w:after="0" w:line="240" w:lineRule="auto"/>
              <w:jc w:val="center"/>
              <w:rPr>
                <w:rFonts w:ascii="Arial" w:eastAsia="Times New Roman" w:hAnsi="Arial" w:cs="Arial"/>
                <w:color w:val="000000"/>
              </w:rPr>
            </w:pPr>
            <w:r w:rsidRPr="007A6E08">
              <w:rPr>
                <w:rFonts w:ascii="Arial" w:eastAsia="Times New Roman" w:hAnsi="Arial" w:cs="Arial"/>
                <w:color w:val="000000"/>
              </w:rPr>
              <w:t>920</w:t>
            </w:r>
          </w:p>
        </w:tc>
      </w:tr>
      <w:tr w:rsidR="00250509" w:rsidRPr="007A6E08" w14:paraId="62F89DBC" w14:textId="77777777" w:rsidTr="00C82475">
        <w:trPr>
          <w:trHeight w:val="342"/>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7DB91AF1" w14:textId="77777777" w:rsidR="00250509" w:rsidRPr="007A6E08" w:rsidRDefault="00250509" w:rsidP="007A6E08">
            <w:pPr>
              <w:spacing w:after="0" w:line="240" w:lineRule="auto"/>
              <w:jc w:val="center"/>
              <w:rPr>
                <w:rFonts w:ascii="Arial" w:eastAsia="Times New Roman" w:hAnsi="Arial" w:cs="Arial"/>
                <w:color w:val="000000"/>
                <w:sz w:val="20"/>
                <w:szCs w:val="20"/>
              </w:rPr>
            </w:pPr>
            <w:r w:rsidRPr="007A6E08">
              <w:rPr>
                <w:rFonts w:ascii="Arial" w:eastAsia="Times New Roman" w:hAnsi="Arial" w:cs="Arial"/>
                <w:color w:val="000000"/>
                <w:sz w:val="20"/>
                <w:szCs w:val="20"/>
              </w:rPr>
              <w:t>HUBEI</w:t>
            </w:r>
          </w:p>
        </w:tc>
        <w:tc>
          <w:tcPr>
            <w:tcW w:w="1752" w:type="dxa"/>
            <w:tcBorders>
              <w:top w:val="nil"/>
              <w:left w:val="nil"/>
              <w:bottom w:val="single" w:sz="4" w:space="0" w:color="auto"/>
              <w:right w:val="single" w:sz="4" w:space="0" w:color="auto"/>
            </w:tcBorders>
            <w:shd w:val="clear" w:color="auto" w:fill="auto"/>
            <w:vAlign w:val="center"/>
            <w:hideMark/>
          </w:tcPr>
          <w:p w14:paraId="414B8304" w14:textId="77777777" w:rsidR="00250509" w:rsidRPr="007A6E08" w:rsidRDefault="00250509" w:rsidP="007A6E08">
            <w:pPr>
              <w:spacing w:after="0" w:line="240" w:lineRule="auto"/>
              <w:jc w:val="center"/>
              <w:rPr>
                <w:rFonts w:ascii="Arial" w:eastAsia="Times New Roman" w:hAnsi="Arial" w:cs="Arial"/>
                <w:color w:val="000000"/>
                <w:sz w:val="20"/>
                <w:szCs w:val="20"/>
              </w:rPr>
            </w:pPr>
            <w:r w:rsidRPr="007A6E08">
              <w:rPr>
                <w:rFonts w:ascii="Arial" w:eastAsia="Times New Roman" w:hAnsi="Arial" w:cs="Arial"/>
                <w:color w:val="000000"/>
                <w:sz w:val="20"/>
                <w:szCs w:val="20"/>
              </w:rPr>
              <w:t>67,127</w:t>
            </w:r>
          </w:p>
        </w:tc>
        <w:tc>
          <w:tcPr>
            <w:tcW w:w="2038" w:type="dxa"/>
            <w:tcBorders>
              <w:top w:val="nil"/>
              <w:left w:val="nil"/>
              <w:bottom w:val="single" w:sz="4" w:space="0" w:color="auto"/>
              <w:right w:val="single" w:sz="4" w:space="0" w:color="auto"/>
            </w:tcBorders>
            <w:shd w:val="clear" w:color="auto" w:fill="auto"/>
            <w:vAlign w:val="center"/>
            <w:hideMark/>
          </w:tcPr>
          <w:p w14:paraId="08EE06D9" w14:textId="77777777" w:rsidR="00250509" w:rsidRPr="007A6E08" w:rsidRDefault="00250509" w:rsidP="007A6E08">
            <w:pPr>
              <w:spacing w:after="0" w:line="240" w:lineRule="auto"/>
              <w:jc w:val="center"/>
              <w:rPr>
                <w:rFonts w:ascii="Arial" w:eastAsia="Times New Roman" w:hAnsi="Arial" w:cs="Arial"/>
                <w:color w:val="000000"/>
                <w:sz w:val="20"/>
                <w:szCs w:val="20"/>
              </w:rPr>
            </w:pPr>
            <w:r w:rsidRPr="007A6E08">
              <w:rPr>
                <w:rFonts w:ascii="Arial" w:eastAsia="Times New Roman" w:hAnsi="Arial" w:cs="Arial"/>
                <w:color w:val="000000"/>
                <w:sz w:val="20"/>
                <w:szCs w:val="20"/>
              </w:rPr>
              <w:t>67,760</w:t>
            </w:r>
          </w:p>
        </w:tc>
        <w:tc>
          <w:tcPr>
            <w:tcW w:w="1890" w:type="dxa"/>
            <w:tcBorders>
              <w:top w:val="nil"/>
              <w:left w:val="nil"/>
              <w:bottom w:val="single" w:sz="4" w:space="0" w:color="auto"/>
              <w:right w:val="single" w:sz="4" w:space="0" w:color="auto"/>
            </w:tcBorders>
            <w:shd w:val="clear" w:color="auto" w:fill="auto"/>
            <w:vAlign w:val="center"/>
            <w:hideMark/>
          </w:tcPr>
          <w:p w14:paraId="2E8976DE" w14:textId="77777777" w:rsidR="00250509" w:rsidRPr="007A6E08" w:rsidRDefault="00250509" w:rsidP="007A6E08">
            <w:pPr>
              <w:spacing w:after="0" w:line="240" w:lineRule="auto"/>
              <w:jc w:val="center"/>
              <w:rPr>
                <w:rFonts w:ascii="Arial" w:eastAsia="Times New Roman" w:hAnsi="Arial" w:cs="Arial"/>
                <w:color w:val="000000"/>
                <w:sz w:val="20"/>
                <w:szCs w:val="20"/>
              </w:rPr>
            </w:pPr>
            <w:r w:rsidRPr="007A6E08">
              <w:rPr>
                <w:rFonts w:ascii="Arial" w:eastAsia="Times New Roman" w:hAnsi="Arial" w:cs="Arial"/>
                <w:color w:val="000000"/>
                <w:sz w:val="20"/>
                <w:szCs w:val="20"/>
              </w:rPr>
              <w:t>633</w:t>
            </w:r>
          </w:p>
        </w:tc>
      </w:tr>
      <w:tr w:rsidR="00250509" w:rsidRPr="007A6E08" w14:paraId="39B96F31" w14:textId="77777777" w:rsidTr="00C82475">
        <w:trPr>
          <w:trHeight w:val="342"/>
        </w:trPr>
        <w:tc>
          <w:tcPr>
            <w:tcW w:w="2685" w:type="dxa"/>
            <w:tcBorders>
              <w:top w:val="nil"/>
              <w:left w:val="single" w:sz="4" w:space="0" w:color="auto"/>
              <w:bottom w:val="single" w:sz="4" w:space="0" w:color="auto"/>
              <w:right w:val="single" w:sz="4" w:space="0" w:color="auto"/>
            </w:tcBorders>
            <w:shd w:val="clear" w:color="000000" w:fill="E7E6E6"/>
            <w:noWrap/>
            <w:vAlign w:val="center"/>
            <w:hideMark/>
          </w:tcPr>
          <w:p w14:paraId="76C82FF4" w14:textId="77777777" w:rsidR="00250509" w:rsidRPr="007A6E08" w:rsidRDefault="00250509" w:rsidP="007A6E08">
            <w:pPr>
              <w:spacing w:after="0" w:line="240" w:lineRule="auto"/>
              <w:jc w:val="center"/>
              <w:rPr>
                <w:rFonts w:ascii="Arial" w:eastAsia="Times New Roman" w:hAnsi="Arial" w:cs="Arial"/>
                <w:color w:val="000000"/>
              </w:rPr>
            </w:pPr>
            <w:r w:rsidRPr="007A6E08">
              <w:rPr>
                <w:rFonts w:ascii="Arial" w:eastAsia="Times New Roman" w:hAnsi="Arial" w:cs="Arial"/>
                <w:color w:val="000000"/>
              </w:rPr>
              <w:t>USA</w:t>
            </w:r>
          </w:p>
        </w:tc>
        <w:tc>
          <w:tcPr>
            <w:tcW w:w="1752" w:type="dxa"/>
            <w:tcBorders>
              <w:top w:val="nil"/>
              <w:left w:val="nil"/>
              <w:bottom w:val="single" w:sz="4" w:space="0" w:color="auto"/>
              <w:right w:val="single" w:sz="4" w:space="0" w:color="auto"/>
            </w:tcBorders>
            <w:shd w:val="clear" w:color="000000" w:fill="E7E6E6"/>
            <w:noWrap/>
            <w:vAlign w:val="center"/>
            <w:hideMark/>
          </w:tcPr>
          <w:p w14:paraId="78E48ABD" w14:textId="77777777" w:rsidR="00250509" w:rsidRPr="007A6E08" w:rsidRDefault="00250509" w:rsidP="007A6E08">
            <w:pPr>
              <w:spacing w:after="0" w:line="240" w:lineRule="auto"/>
              <w:jc w:val="center"/>
              <w:rPr>
                <w:rFonts w:ascii="Arial" w:eastAsia="Times New Roman" w:hAnsi="Arial" w:cs="Arial"/>
                <w:color w:val="000000"/>
              </w:rPr>
            </w:pPr>
            <w:r w:rsidRPr="007A6E08">
              <w:rPr>
                <w:rFonts w:ascii="Arial" w:eastAsia="Times New Roman" w:hAnsi="Arial" w:cs="Arial"/>
                <w:color w:val="000000"/>
              </w:rPr>
              <w:t>64</w:t>
            </w:r>
          </w:p>
        </w:tc>
        <w:tc>
          <w:tcPr>
            <w:tcW w:w="2038" w:type="dxa"/>
            <w:tcBorders>
              <w:top w:val="nil"/>
              <w:left w:val="nil"/>
              <w:bottom w:val="single" w:sz="4" w:space="0" w:color="auto"/>
              <w:right w:val="single" w:sz="4" w:space="0" w:color="auto"/>
            </w:tcBorders>
            <w:shd w:val="clear" w:color="000000" w:fill="E7E6E6"/>
            <w:noWrap/>
            <w:vAlign w:val="center"/>
            <w:hideMark/>
          </w:tcPr>
          <w:p w14:paraId="72AB7276" w14:textId="77777777" w:rsidR="00250509" w:rsidRPr="007A6E08" w:rsidRDefault="00250509" w:rsidP="007A6E08">
            <w:pPr>
              <w:spacing w:after="0" w:line="240" w:lineRule="auto"/>
              <w:jc w:val="center"/>
              <w:rPr>
                <w:rFonts w:ascii="Arial" w:eastAsia="Times New Roman" w:hAnsi="Arial" w:cs="Arial"/>
                <w:color w:val="000000"/>
              </w:rPr>
            </w:pPr>
            <w:r w:rsidRPr="007A6E08">
              <w:rPr>
                <w:rFonts w:ascii="Arial" w:eastAsia="Times New Roman" w:hAnsi="Arial" w:cs="Arial"/>
                <w:color w:val="000000"/>
              </w:rPr>
              <w:t>472</w:t>
            </w:r>
          </w:p>
        </w:tc>
        <w:tc>
          <w:tcPr>
            <w:tcW w:w="1890" w:type="dxa"/>
            <w:tcBorders>
              <w:top w:val="nil"/>
              <w:left w:val="nil"/>
              <w:bottom w:val="single" w:sz="4" w:space="0" w:color="auto"/>
              <w:right w:val="single" w:sz="4" w:space="0" w:color="auto"/>
            </w:tcBorders>
            <w:shd w:val="clear" w:color="000000" w:fill="E7E6E6"/>
            <w:noWrap/>
            <w:vAlign w:val="center"/>
            <w:hideMark/>
          </w:tcPr>
          <w:p w14:paraId="3653182C" w14:textId="77777777" w:rsidR="00250509" w:rsidRPr="007A6E08" w:rsidRDefault="00250509" w:rsidP="007A6E08">
            <w:pPr>
              <w:spacing w:after="0" w:line="240" w:lineRule="auto"/>
              <w:jc w:val="center"/>
              <w:rPr>
                <w:rFonts w:ascii="Arial" w:eastAsia="Times New Roman" w:hAnsi="Arial" w:cs="Arial"/>
                <w:color w:val="000000"/>
              </w:rPr>
            </w:pPr>
            <w:r w:rsidRPr="007A6E08">
              <w:rPr>
                <w:rFonts w:ascii="Arial" w:eastAsia="Times New Roman" w:hAnsi="Arial" w:cs="Arial"/>
                <w:color w:val="000000"/>
              </w:rPr>
              <w:t>408</w:t>
            </w:r>
          </w:p>
        </w:tc>
      </w:tr>
      <w:tr w:rsidR="00250509" w:rsidRPr="007A6E08" w14:paraId="2FB4E9DB" w14:textId="77777777" w:rsidTr="00C82475">
        <w:trPr>
          <w:trHeight w:val="342"/>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19EB7069" w14:textId="77777777" w:rsidR="00250509" w:rsidRPr="007A6E08" w:rsidRDefault="00250509" w:rsidP="007A6E08">
            <w:pPr>
              <w:spacing w:after="0" w:line="240" w:lineRule="auto"/>
              <w:jc w:val="center"/>
              <w:rPr>
                <w:rFonts w:ascii="Arial" w:eastAsia="Times New Roman" w:hAnsi="Arial" w:cs="Arial"/>
                <w:color w:val="000000"/>
                <w:sz w:val="20"/>
                <w:szCs w:val="20"/>
              </w:rPr>
            </w:pPr>
            <w:r w:rsidRPr="007A6E08">
              <w:rPr>
                <w:rFonts w:ascii="Arial" w:eastAsia="Times New Roman" w:hAnsi="Arial" w:cs="Arial"/>
                <w:color w:val="000000"/>
                <w:sz w:val="20"/>
                <w:szCs w:val="20"/>
              </w:rPr>
              <w:t>JAPAN</w:t>
            </w:r>
          </w:p>
        </w:tc>
        <w:tc>
          <w:tcPr>
            <w:tcW w:w="1752" w:type="dxa"/>
            <w:tcBorders>
              <w:top w:val="nil"/>
              <w:left w:val="nil"/>
              <w:bottom w:val="single" w:sz="4" w:space="0" w:color="auto"/>
              <w:right w:val="single" w:sz="4" w:space="0" w:color="auto"/>
            </w:tcBorders>
            <w:shd w:val="clear" w:color="auto" w:fill="auto"/>
            <w:vAlign w:val="center"/>
            <w:hideMark/>
          </w:tcPr>
          <w:p w14:paraId="78443C2A" w14:textId="77777777" w:rsidR="00250509" w:rsidRPr="007A6E08" w:rsidRDefault="00250509" w:rsidP="007A6E08">
            <w:pPr>
              <w:spacing w:after="0" w:line="240" w:lineRule="auto"/>
              <w:jc w:val="center"/>
              <w:rPr>
                <w:rFonts w:ascii="Arial" w:eastAsia="Times New Roman" w:hAnsi="Arial" w:cs="Arial"/>
                <w:color w:val="000000"/>
                <w:sz w:val="20"/>
                <w:szCs w:val="20"/>
              </w:rPr>
            </w:pPr>
            <w:r w:rsidRPr="007A6E08">
              <w:rPr>
                <w:rFonts w:ascii="Arial" w:eastAsia="Times New Roman" w:hAnsi="Arial" w:cs="Arial"/>
                <w:color w:val="000000"/>
                <w:sz w:val="20"/>
                <w:szCs w:val="20"/>
              </w:rPr>
              <w:t>268</w:t>
            </w:r>
          </w:p>
        </w:tc>
        <w:tc>
          <w:tcPr>
            <w:tcW w:w="2038" w:type="dxa"/>
            <w:tcBorders>
              <w:top w:val="nil"/>
              <w:left w:val="nil"/>
              <w:bottom w:val="single" w:sz="4" w:space="0" w:color="auto"/>
              <w:right w:val="single" w:sz="4" w:space="0" w:color="auto"/>
            </w:tcBorders>
            <w:shd w:val="clear" w:color="auto" w:fill="auto"/>
            <w:vAlign w:val="center"/>
            <w:hideMark/>
          </w:tcPr>
          <w:p w14:paraId="6CC51728" w14:textId="77777777" w:rsidR="00250509" w:rsidRPr="007A6E08" w:rsidRDefault="00250509" w:rsidP="007A6E08">
            <w:pPr>
              <w:spacing w:after="0" w:line="240" w:lineRule="auto"/>
              <w:jc w:val="center"/>
              <w:rPr>
                <w:rFonts w:ascii="Arial" w:eastAsia="Times New Roman" w:hAnsi="Arial" w:cs="Arial"/>
                <w:color w:val="000000"/>
                <w:sz w:val="20"/>
                <w:szCs w:val="20"/>
              </w:rPr>
            </w:pPr>
            <w:r w:rsidRPr="007A6E08">
              <w:rPr>
                <w:rFonts w:ascii="Arial" w:eastAsia="Times New Roman" w:hAnsi="Arial" w:cs="Arial"/>
                <w:color w:val="000000"/>
                <w:sz w:val="20"/>
                <w:szCs w:val="20"/>
              </w:rPr>
              <w:t>514</w:t>
            </w:r>
          </w:p>
        </w:tc>
        <w:tc>
          <w:tcPr>
            <w:tcW w:w="1890" w:type="dxa"/>
            <w:tcBorders>
              <w:top w:val="nil"/>
              <w:left w:val="nil"/>
              <w:bottom w:val="single" w:sz="4" w:space="0" w:color="auto"/>
              <w:right w:val="single" w:sz="4" w:space="0" w:color="auto"/>
            </w:tcBorders>
            <w:shd w:val="clear" w:color="auto" w:fill="auto"/>
            <w:vAlign w:val="center"/>
            <w:hideMark/>
          </w:tcPr>
          <w:p w14:paraId="60165C21" w14:textId="77777777" w:rsidR="00250509" w:rsidRPr="007A6E08" w:rsidRDefault="00250509" w:rsidP="007A6E08">
            <w:pPr>
              <w:spacing w:after="0" w:line="240" w:lineRule="auto"/>
              <w:jc w:val="center"/>
              <w:rPr>
                <w:rFonts w:ascii="Arial" w:eastAsia="Times New Roman" w:hAnsi="Arial" w:cs="Arial"/>
                <w:color w:val="000000"/>
                <w:sz w:val="20"/>
                <w:szCs w:val="20"/>
              </w:rPr>
            </w:pPr>
            <w:r w:rsidRPr="007A6E08">
              <w:rPr>
                <w:rFonts w:ascii="Arial" w:eastAsia="Times New Roman" w:hAnsi="Arial" w:cs="Arial"/>
                <w:color w:val="000000"/>
                <w:sz w:val="20"/>
                <w:szCs w:val="20"/>
              </w:rPr>
              <w:t>246</w:t>
            </w:r>
          </w:p>
        </w:tc>
      </w:tr>
      <w:tr w:rsidR="00250509" w:rsidRPr="007A6E08" w14:paraId="04D83A1E" w14:textId="77777777" w:rsidTr="00C82475">
        <w:trPr>
          <w:trHeight w:val="342"/>
        </w:trPr>
        <w:tc>
          <w:tcPr>
            <w:tcW w:w="2685" w:type="dxa"/>
            <w:tcBorders>
              <w:top w:val="nil"/>
              <w:left w:val="single" w:sz="4" w:space="0" w:color="auto"/>
              <w:bottom w:val="single" w:sz="4" w:space="0" w:color="auto"/>
              <w:right w:val="single" w:sz="4" w:space="0" w:color="auto"/>
            </w:tcBorders>
            <w:shd w:val="clear" w:color="000000" w:fill="E7E6E6"/>
            <w:vAlign w:val="center"/>
            <w:hideMark/>
          </w:tcPr>
          <w:p w14:paraId="4A7C4CA7" w14:textId="77777777" w:rsidR="00250509" w:rsidRPr="007A6E08" w:rsidRDefault="00250509" w:rsidP="007A6E08">
            <w:pPr>
              <w:spacing w:after="0" w:line="240" w:lineRule="auto"/>
              <w:jc w:val="center"/>
              <w:rPr>
                <w:rFonts w:ascii="Arial" w:eastAsia="Times New Roman" w:hAnsi="Arial" w:cs="Arial"/>
                <w:color w:val="000000"/>
                <w:sz w:val="20"/>
                <w:szCs w:val="20"/>
              </w:rPr>
            </w:pPr>
            <w:r w:rsidRPr="007A6E08">
              <w:rPr>
                <w:rFonts w:ascii="Arial" w:eastAsia="Times New Roman" w:hAnsi="Arial" w:cs="Arial"/>
                <w:color w:val="000000"/>
                <w:sz w:val="20"/>
                <w:szCs w:val="20"/>
              </w:rPr>
              <w:t>ML CHINA EX-HUBEI</w:t>
            </w:r>
          </w:p>
        </w:tc>
        <w:tc>
          <w:tcPr>
            <w:tcW w:w="1752" w:type="dxa"/>
            <w:tcBorders>
              <w:top w:val="nil"/>
              <w:left w:val="nil"/>
              <w:bottom w:val="single" w:sz="4" w:space="0" w:color="auto"/>
              <w:right w:val="single" w:sz="4" w:space="0" w:color="auto"/>
            </w:tcBorders>
            <w:shd w:val="clear" w:color="000000" w:fill="E7E6E6"/>
            <w:vAlign w:val="center"/>
            <w:hideMark/>
          </w:tcPr>
          <w:p w14:paraId="1D957132" w14:textId="77777777" w:rsidR="00250509" w:rsidRPr="007A6E08" w:rsidRDefault="00250509" w:rsidP="007A6E08">
            <w:pPr>
              <w:spacing w:after="0" w:line="240" w:lineRule="auto"/>
              <w:jc w:val="center"/>
              <w:rPr>
                <w:rFonts w:ascii="Arial" w:eastAsia="Times New Roman" w:hAnsi="Arial" w:cs="Arial"/>
                <w:color w:val="000000"/>
                <w:sz w:val="20"/>
                <w:szCs w:val="20"/>
              </w:rPr>
            </w:pPr>
            <w:r w:rsidRPr="007A6E08">
              <w:rPr>
                <w:rFonts w:ascii="Arial" w:eastAsia="Times New Roman" w:hAnsi="Arial" w:cs="Arial"/>
                <w:color w:val="000000"/>
                <w:sz w:val="20"/>
                <w:szCs w:val="20"/>
              </w:rPr>
              <w:t>13,087</w:t>
            </w:r>
          </w:p>
        </w:tc>
        <w:tc>
          <w:tcPr>
            <w:tcW w:w="2038" w:type="dxa"/>
            <w:tcBorders>
              <w:top w:val="nil"/>
              <w:left w:val="nil"/>
              <w:bottom w:val="single" w:sz="4" w:space="0" w:color="auto"/>
              <w:right w:val="single" w:sz="4" w:space="0" w:color="auto"/>
            </w:tcBorders>
            <w:shd w:val="clear" w:color="000000" w:fill="E7E6E6"/>
            <w:vAlign w:val="center"/>
            <w:hideMark/>
          </w:tcPr>
          <w:p w14:paraId="09244C6E" w14:textId="77777777" w:rsidR="00250509" w:rsidRPr="007A6E08" w:rsidRDefault="00250509" w:rsidP="007A6E08">
            <w:pPr>
              <w:spacing w:after="0" w:line="240" w:lineRule="auto"/>
              <w:jc w:val="center"/>
              <w:rPr>
                <w:rFonts w:ascii="Arial" w:eastAsia="Times New Roman" w:hAnsi="Arial" w:cs="Arial"/>
                <w:color w:val="000000"/>
                <w:sz w:val="20"/>
                <w:szCs w:val="20"/>
              </w:rPr>
            </w:pPr>
            <w:r w:rsidRPr="007A6E08">
              <w:rPr>
                <w:rFonts w:ascii="Arial" w:eastAsia="Times New Roman" w:hAnsi="Arial" w:cs="Arial"/>
                <w:color w:val="000000"/>
                <w:sz w:val="20"/>
                <w:szCs w:val="20"/>
              </w:rPr>
              <w:t>13,164</w:t>
            </w:r>
          </w:p>
        </w:tc>
        <w:tc>
          <w:tcPr>
            <w:tcW w:w="1890" w:type="dxa"/>
            <w:tcBorders>
              <w:top w:val="nil"/>
              <w:left w:val="nil"/>
              <w:bottom w:val="single" w:sz="4" w:space="0" w:color="auto"/>
              <w:right w:val="single" w:sz="4" w:space="0" w:color="auto"/>
            </w:tcBorders>
            <w:shd w:val="clear" w:color="000000" w:fill="E7E6E6"/>
            <w:vAlign w:val="center"/>
            <w:hideMark/>
          </w:tcPr>
          <w:p w14:paraId="5094D374" w14:textId="77777777" w:rsidR="00250509" w:rsidRPr="007A6E08" w:rsidRDefault="00250509" w:rsidP="007A6E08">
            <w:pPr>
              <w:spacing w:after="0" w:line="240" w:lineRule="auto"/>
              <w:jc w:val="center"/>
              <w:rPr>
                <w:rFonts w:ascii="Arial" w:eastAsia="Times New Roman" w:hAnsi="Arial" w:cs="Arial"/>
                <w:color w:val="000000"/>
                <w:sz w:val="20"/>
                <w:szCs w:val="20"/>
              </w:rPr>
            </w:pPr>
            <w:r w:rsidRPr="007A6E08">
              <w:rPr>
                <w:rFonts w:ascii="Arial" w:eastAsia="Times New Roman" w:hAnsi="Arial" w:cs="Arial"/>
                <w:color w:val="000000"/>
                <w:sz w:val="20"/>
                <w:szCs w:val="20"/>
              </w:rPr>
              <w:t>77</w:t>
            </w:r>
          </w:p>
        </w:tc>
      </w:tr>
      <w:tr w:rsidR="00250509" w:rsidRPr="007A6E08" w14:paraId="26A1E2A3" w14:textId="77777777" w:rsidTr="00C82475">
        <w:trPr>
          <w:trHeight w:val="342"/>
        </w:trPr>
        <w:tc>
          <w:tcPr>
            <w:tcW w:w="2685" w:type="dxa"/>
            <w:tcBorders>
              <w:top w:val="nil"/>
              <w:left w:val="single" w:sz="4" w:space="0" w:color="auto"/>
              <w:bottom w:val="single" w:sz="4" w:space="0" w:color="auto"/>
              <w:right w:val="single" w:sz="4" w:space="0" w:color="auto"/>
            </w:tcBorders>
            <w:shd w:val="clear" w:color="auto" w:fill="auto"/>
            <w:vAlign w:val="center"/>
            <w:hideMark/>
          </w:tcPr>
          <w:p w14:paraId="763A3A7B" w14:textId="77777777" w:rsidR="00250509" w:rsidRPr="007A6E08" w:rsidRDefault="00250509" w:rsidP="007A6E08">
            <w:pPr>
              <w:spacing w:after="0" w:line="240" w:lineRule="auto"/>
              <w:jc w:val="center"/>
              <w:rPr>
                <w:rFonts w:ascii="Arial" w:eastAsia="Times New Roman" w:hAnsi="Arial" w:cs="Arial"/>
                <w:color w:val="000000"/>
                <w:sz w:val="20"/>
                <w:szCs w:val="20"/>
              </w:rPr>
            </w:pPr>
            <w:r w:rsidRPr="007A6E08">
              <w:rPr>
                <w:rFonts w:ascii="Arial" w:eastAsia="Times New Roman" w:hAnsi="Arial" w:cs="Arial"/>
                <w:color w:val="000000"/>
                <w:sz w:val="20"/>
                <w:szCs w:val="20"/>
              </w:rPr>
              <w:t>SINGAPORE</w:t>
            </w:r>
          </w:p>
        </w:tc>
        <w:tc>
          <w:tcPr>
            <w:tcW w:w="1752" w:type="dxa"/>
            <w:tcBorders>
              <w:top w:val="nil"/>
              <w:left w:val="nil"/>
              <w:bottom w:val="single" w:sz="4" w:space="0" w:color="auto"/>
              <w:right w:val="single" w:sz="4" w:space="0" w:color="auto"/>
            </w:tcBorders>
            <w:shd w:val="clear" w:color="auto" w:fill="auto"/>
            <w:vAlign w:val="center"/>
            <w:hideMark/>
          </w:tcPr>
          <w:p w14:paraId="32E2799E" w14:textId="77777777" w:rsidR="00250509" w:rsidRPr="007A6E08" w:rsidRDefault="00250509" w:rsidP="007A6E08">
            <w:pPr>
              <w:spacing w:after="0" w:line="240" w:lineRule="auto"/>
              <w:jc w:val="center"/>
              <w:rPr>
                <w:rFonts w:ascii="Arial" w:eastAsia="Times New Roman" w:hAnsi="Arial" w:cs="Arial"/>
                <w:color w:val="000000"/>
                <w:sz w:val="20"/>
                <w:szCs w:val="20"/>
              </w:rPr>
            </w:pPr>
            <w:r w:rsidRPr="007A6E08">
              <w:rPr>
                <w:rFonts w:ascii="Arial" w:eastAsia="Times New Roman" w:hAnsi="Arial" w:cs="Arial"/>
                <w:color w:val="000000"/>
                <w:sz w:val="20"/>
                <w:szCs w:val="20"/>
              </w:rPr>
              <w:t>108</w:t>
            </w:r>
          </w:p>
        </w:tc>
        <w:tc>
          <w:tcPr>
            <w:tcW w:w="2038" w:type="dxa"/>
            <w:tcBorders>
              <w:top w:val="nil"/>
              <w:left w:val="nil"/>
              <w:bottom w:val="single" w:sz="4" w:space="0" w:color="auto"/>
              <w:right w:val="single" w:sz="4" w:space="0" w:color="auto"/>
            </w:tcBorders>
            <w:shd w:val="clear" w:color="auto" w:fill="auto"/>
            <w:vAlign w:val="center"/>
            <w:hideMark/>
          </w:tcPr>
          <w:p w14:paraId="356082D5" w14:textId="77777777" w:rsidR="00250509" w:rsidRPr="007A6E08" w:rsidRDefault="00250509" w:rsidP="007A6E08">
            <w:pPr>
              <w:spacing w:after="0" w:line="240" w:lineRule="auto"/>
              <w:jc w:val="center"/>
              <w:rPr>
                <w:rFonts w:ascii="Arial" w:eastAsia="Times New Roman" w:hAnsi="Arial" w:cs="Arial"/>
                <w:color w:val="000000"/>
                <w:sz w:val="20"/>
                <w:szCs w:val="20"/>
              </w:rPr>
            </w:pPr>
            <w:r w:rsidRPr="007A6E08">
              <w:rPr>
                <w:rFonts w:ascii="Arial" w:eastAsia="Times New Roman" w:hAnsi="Arial" w:cs="Arial"/>
                <w:color w:val="000000"/>
                <w:sz w:val="20"/>
                <w:szCs w:val="20"/>
              </w:rPr>
              <w:t>160</w:t>
            </w:r>
          </w:p>
        </w:tc>
        <w:tc>
          <w:tcPr>
            <w:tcW w:w="1890" w:type="dxa"/>
            <w:tcBorders>
              <w:top w:val="nil"/>
              <w:left w:val="nil"/>
              <w:bottom w:val="single" w:sz="4" w:space="0" w:color="auto"/>
              <w:right w:val="single" w:sz="4" w:space="0" w:color="auto"/>
            </w:tcBorders>
            <w:shd w:val="clear" w:color="auto" w:fill="auto"/>
            <w:vAlign w:val="center"/>
            <w:hideMark/>
          </w:tcPr>
          <w:p w14:paraId="5287F673" w14:textId="77777777" w:rsidR="00250509" w:rsidRPr="007A6E08" w:rsidRDefault="00250509" w:rsidP="007A6E08">
            <w:pPr>
              <w:spacing w:after="0" w:line="240" w:lineRule="auto"/>
              <w:jc w:val="center"/>
              <w:rPr>
                <w:rFonts w:ascii="Arial" w:eastAsia="Times New Roman" w:hAnsi="Arial" w:cs="Arial"/>
                <w:color w:val="000000"/>
                <w:sz w:val="20"/>
                <w:szCs w:val="20"/>
              </w:rPr>
            </w:pPr>
            <w:r w:rsidRPr="007A6E08">
              <w:rPr>
                <w:rFonts w:ascii="Arial" w:eastAsia="Times New Roman" w:hAnsi="Arial" w:cs="Arial"/>
                <w:color w:val="000000"/>
                <w:sz w:val="20"/>
                <w:szCs w:val="20"/>
              </w:rPr>
              <w:t>52</w:t>
            </w:r>
          </w:p>
        </w:tc>
      </w:tr>
      <w:tr w:rsidR="00250509" w:rsidRPr="007A6E08" w14:paraId="6332EA30" w14:textId="77777777" w:rsidTr="00C82475">
        <w:trPr>
          <w:trHeight w:val="342"/>
        </w:trPr>
        <w:tc>
          <w:tcPr>
            <w:tcW w:w="2685" w:type="dxa"/>
            <w:tcBorders>
              <w:top w:val="nil"/>
              <w:left w:val="single" w:sz="4" w:space="0" w:color="auto"/>
              <w:bottom w:val="single" w:sz="4" w:space="0" w:color="auto"/>
              <w:right w:val="single" w:sz="4" w:space="0" w:color="auto"/>
            </w:tcBorders>
            <w:shd w:val="clear" w:color="000000" w:fill="E7E6E6"/>
            <w:vAlign w:val="center"/>
            <w:hideMark/>
          </w:tcPr>
          <w:p w14:paraId="2B804FF9" w14:textId="77777777" w:rsidR="00250509" w:rsidRPr="007A6E08" w:rsidRDefault="00250509" w:rsidP="007A6E08">
            <w:pPr>
              <w:spacing w:after="0" w:line="240" w:lineRule="auto"/>
              <w:jc w:val="center"/>
              <w:rPr>
                <w:rFonts w:ascii="Arial" w:eastAsia="Times New Roman" w:hAnsi="Arial" w:cs="Arial"/>
                <w:color w:val="000000"/>
                <w:sz w:val="20"/>
                <w:szCs w:val="20"/>
              </w:rPr>
            </w:pPr>
            <w:r w:rsidRPr="007A6E08">
              <w:rPr>
                <w:rFonts w:ascii="Arial" w:eastAsia="Times New Roman" w:hAnsi="Arial" w:cs="Arial"/>
                <w:color w:val="000000"/>
                <w:sz w:val="20"/>
                <w:szCs w:val="20"/>
              </w:rPr>
              <w:t>HONG KONG</w:t>
            </w:r>
          </w:p>
        </w:tc>
        <w:tc>
          <w:tcPr>
            <w:tcW w:w="1752" w:type="dxa"/>
            <w:tcBorders>
              <w:top w:val="nil"/>
              <w:left w:val="nil"/>
              <w:bottom w:val="single" w:sz="4" w:space="0" w:color="auto"/>
              <w:right w:val="single" w:sz="4" w:space="0" w:color="auto"/>
            </w:tcBorders>
            <w:shd w:val="clear" w:color="000000" w:fill="E7E6E6"/>
            <w:vAlign w:val="center"/>
            <w:hideMark/>
          </w:tcPr>
          <w:p w14:paraId="7488C53E" w14:textId="77777777" w:rsidR="00250509" w:rsidRPr="007A6E08" w:rsidRDefault="00250509" w:rsidP="007A6E08">
            <w:pPr>
              <w:spacing w:after="0" w:line="240" w:lineRule="auto"/>
              <w:jc w:val="center"/>
              <w:rPr>
                <w:rFonts w:ascii="Arial" w:eastAsia="Times New Roman" w:hAnsi="Arial" w:cs="Arial"/>
                <w:color w:val="000000"/>
                <w:sz w:val="20"/>
                <w:szCs w:val="20"/>
              </w:rPr>
            </w:pPr>
            <w:r w:rsidRPr="007A6E08">
              <w:rPr>
                <w:rFonts w:ascii="Arial" w:eastAsia="Times New Roman" w:hAnsi="Arial" w:cs="Arial"/>
                <w:color w:val="000000"/>
                <w:sz w:val="20"/>
                <w:szCs w:val="20"/>
              </w:rPr>
              <w:t>101</w:t>
            </w:r>
          </w:p>
        </w:tc>
        <w:tc>
          <w:tcPr>
            <w:tcW w:w="2038" w:type="dxa"/>
            <w:tcBorders>
              <w:top w:val="nil"/>
              <w:left w:val="nil"/>
              <w:bottom w:val="single" w:sz="4" w:space="0" w:color="auto"/>
              <w:right w:val="single" w:sz="4" w:space="0" w:color="auto"/>
            </w:tcBorders>
            <w:shd w:val="clear" w:color="000000" w:fill="E7E6E6"/>
            <w:vAlign w:val="center"/>
            <w:hideMark/>
          </w:tcPr>
          <w:p w14:paraId="3E03C7CC" w14:textId="77777777" w:rsidR="00250509" w:rsidRPr="007A6E08" w:rsidRDefault="00250509" w:rsidP="007A6E08">
            <w:pPr>
              <w:spacing w:after="0" w:line="240" w:lineRule="auto"/>
              <w:jc w:val="center"/>
              <w:rPr>
                <w:rFonts w:ascii="Arial" w:eastAsia="Times New Roman" w:hAnsi="Arial" w:cs="Arial"/>
                <w:color w:val="000000"/>
                <w:sz w:val="20"/>
                <w:szCs w:val="20"/>
              </w:rPr>
            </w:pPr>
            <w:r w:rsidRPr="007A6E08">
              <w:rPr>
                <w:rFonts w:ascii="Arial" w:eastAsia="Times New Roman" w:hAnsi="Arial" w:cs="Arial"/>
                <w:color w:val="000000"/>
                <w:sz w:val="20"/>
                <w:szCs w:val="20"/>
              </w:rPr>
              <w:t>115</w:t>
            </w:r>
          </w:p>
        </w:tc>
        <w:tc>
          <w:tcPr>
            <w:tcW w:w="1890" w:type="dxa"/>
            <w:tcBorders>
              <w:top w:val="nil"/>
              <w:left w:val="nil"/>
              <w:bottom w:val="single" w:sz="4" w:space="0" w:color="auto"/>
              <w:right w:val="single" w:sz="4" w:space="0" w:color="auto"/>
            </w:tcBorders>
            <w:shd w:val="clear" w:color="000000" w:fill="E7E6E6"/>
            <w:vAlign w:val="center"/>
            <w:hideMark/>
          </w:tcPr>
          <w:p w14:paraId="3214A2B8" w14:textId="77777777" w:rsidR="00250509" w:rsidRPr="007A6E08" w:rsidRDefault="00250509" w:rsidP="007A6E08">
            <w:pPr>
              <w:spacing w:after="0" w:line="240" w:lineRule="auto"/>
              <w:jc w:val="center"/>
              <w:rPr>
                <w:rFonts w:ascii="Arial" w:eastAsia="Times New Roman" w:hAnsi="Arial" w:cs="Arial"/>
                <w:color w:val="000000"/>
                <w:sz w:val="20"/>
                <w:szCs w:val="20"/>
              </w:rPr>
            </w:pPr>
            <w:r w:rsidRPr="007A6E08">
              <w:rPr>
                <w:rFonts w:ascii="Arial" w:eastAsia="Times New Roman" w:hAnsi="Arial" w:cs="Arial"/>
                <w:color w:val="000000"/>
                <w:sz w:val="20"/>
                <w:szCs w:val="20"/>
              </w:rPr>
              <w:t>14</w:t>
            </w:r>
          </w:p>
        </w:tc>
      </w:tr>
    </w:tbl>
    <w:p w14:paraId="65AD50E3" w14:textId="45050036" w:rsidR="007A6E08" w:rsidRDefault="007A6E08" w:rsidP="0056330A">
      <w:pPr>
        <w:spacing w:after="0" w:line="240" w:lineRule="auto"/>
        <w:rPr>
          <w:rFonts w:ascii="Verdana" w:eastAsia="Times New Roman" w:hAnsi="Verdana" w:cs="Calibri"/>
          <w:b/>
          <w:bCs/>
          <w:color w:val="000000"/>
          <w:sz w:val="20"/>
          <w:szCs w:val="20"/>
        </w:rPr>
      </w:pPr>
    </w:p>
    <w:p w14:paraId="6BE5F919" w14:textId="709219FB" w:rsidR="007A6E08" w:rsidRDefault="007A6E08" w:rsidP="0056330A">
      <w:pPr>
        <w:spacing w:after="0" w:line="240" w:lineRule="auto"/>
        <w:rPr>
          <w:rFonts w:ascii="Verdana" w:eastAsia="Times New Roman" w:hAnsi="Verdana" w:cs="Calibri"/>
          <w:b/>
          <w:bCs/>
          <w:color w:val="000000"/>
          <w:sz w:val="20"/>
          <w:szCs w:val="20"/>
        </w:rPr>
      </w:pPr>
    </w:p>
    <w:p w14:paraId="10151208" w14:textId="39081248" w:rsidR="00E36C10" w:rsidRDefault="00996F53" w:rsidP="0056330A">
      <w:pPr>
        <w:spacing w:after="0" w:line="240" w:lineRule="auto"/>
        <w:rPr>
          <w:rFonts w:ascii="Verdana" w:eastAsia="Times New Roman" w:hAnsi="Verdana" w:cs="Calibri"/>
          <w:b/>
          <w:bCs/>
          <w:color w:val="000000"/>
          <w:sz w:val="20"/>
          <w:szCs w:val="20"/>
        </w:rPr>
      </w:pPr>
      <w:r>
        <w:rPr>
          <w:rFonts w:ascii="Verdana" w:eastAsia="Times New Roman" w:hAnsi="Verdana" w:cs="Calibri"/>
          <w:b/>
          <w:bCs/>
          <w:color w:val="000000"/>
          <w:sz w:val="20"/>
          <w:szCs w:val="20"/>
        </w:rPr>
        <w:t>Countries having their first cases of coronavirus: 72</w:t>
      </w:r>
    </w:p>
    <w:p w14:paraId="1F7F8A7A" w14:textId="77777777" w:rsidR="00E36C10" w:rsidRDefault="00E36C10" w:rsidP="0056330A">
      <w:pPr>
        <w:spacing w:after="0" w:line="240" w:lineRule="auto"/>
        <w:rPr>
          <w:rFonts w:ascii="Verdana" w:eastAsia="Times New Roman" w:hAnsi="Verdana" w:cs="Calibri"/>
          <w:b/>
          <w:bCs/>
          <w:color w:val="000000"/>
          <w:sz w:val="20"/>
          <w:szCs w:val="20"/>
        </w:rPr>
      </w:pPr>
    </w:p>
    <w:p w14:paraId="6D14FA57" w14:textId="77777777" w:rsidR="00E36C10" w:rsidRDefault="00E36C10" w:rsidP="0056330A">
      <w:pPr>
        <w:spacing w:after="0" w:line="240" w:lineRule="auto"/>
        <w:rPr>
          <w:rFonts w:ascii="Verdana" w:eastAsia="Times New Roman" w:hAnsi="Verdana" w:cs="Calibri"/>
          <w:b/>
          <w:bCs/>
          <w:color w:val="000000"/>
          <w:sz w:val="20"/>
          <w:szCs w:val="20"/>
        </w:rPr>
      </w:pPr>
    </w:p>
    <w:p w14:paraId="798B5FBC" w14:textId="77777777" w:rsidR="00E36C10" w:rsidRDefault="00E36C10" w:rsidP="0056330A">
      <w:pPr>
        <w:spacing w:after="0" w:line="240" w:lineRule="auto"/>
        <w:rPr>
          <w:rFonts w:ascii="Verdana" w:eastAsia="Times New Roman" w:hAnsi="Verdana" w:cs="Calibri"/>
          <w:b/>
          <w:bCs/>
          <w:color w:val="000000"/>
          <w:sz w:val="20"/>
          <w:szCs w:val="20"/>
        </w:rPr>
      </w:pPr>
    </w:p>
    <w:p w14:paraId="4A41B26B" w14:textId="77777777" w:rsidR="00E36C10" w:rsidRDefault="00E36C10" w:rsidP="0056330A">
      <w:pPr>
        <w:spacing w:after="0" w:line="240" w:lineRule="auto"/>
        <w:rPr>
          <w:rFonts w:ascii="Verdana" w:eastAsia="Times New Roman" w:hAnsi="Verdana" w:cs="Calibri"/>
          <w:b/>
          <w:bCs/>
          <w:color w:val="000000"/>
          <w:sz w:val="20"/>
          <w:szCs w:val="20"/>
        </w:rPr>
      </w:pPr>
    </w:p>
    <w:p w14:paraId="65E1AF21" w14:textId="1E0867F9" w:rsidR="00EB4B35" w:rsidRDefault="00EB4B35" w:rsidP="0056330A">
      <w:pPr>
        <w:spacing w:after="0" w:line="240" w:lineRule="auto"/>
        <w:rPr>
          <w:rFonts w:ascii="Verdana" w:eastAsia="Times New Roman" w:hAnsi="Verdana" w:cs="Calibri"/>
          <w:color w:val="000000"/>
          <w:sz w:val="20"/>
          <w:szCs w:val="20"/>
          <w:vertAlign w:val="superscript"/>
        </w:rPr>
      </w:pPr>
    </w:p>
    <w:p w14:paraId="43896CE9" w14:textId="2719418E" w:rsidR="00EB4B35" w:rsidRDefault="00EB4B35" w:rsidP="0056330A">
      <w:pPr>
        <w:spacing w:after="0" w:line="240" w:lineRule="auto"/>
        <w:rPr>
          <w:rFonts w:ascii="Verdana" w:eastAsia="Times New Roman" w:hAnsi="Verdana" w:cs="Calibri"/>
          <w:color w:val="000000"/>
          <w:sz w:val="20"/>
          <w:szCs w:val="20"/>
        </w:rPr>
      </w:pPr>
    </w:p>
    <w:p w14:paraId="08FECE05" w14:textId="4DBF4623" w:rsidR="00EB4B35" w:rsidRDefault="00EB4B35" w:rsidP="0056330A">
      <w:pPr>
        <w:spacing w:after="0" w:line="240" w:lineRule="auto"/>
        <w:rPr>
          <w:rFonts w:ascii="Verdana" w:eastAsia="Times New Roman" w:hAnsi="Verdana" w:cs="Calibri"/>
          <w:color w:val="000000"/>
          <w:sz w:val="20"/>
          <w:szCs w:val="20"/>
        </w:rPr>
      </w:pPr>
    </w:p>
    <w:p w14:paraId="3DF29B76" w14:textId="0C77CE9D" w:rsidR="00EB4B35" w:rsidRDefault="00EB4B35" w:rsidP="0056330A">
      <w:pPr>
        <w:spacing w:after="0" w:line="240" w:lineRule="auto"/>
        <w:rPr>
          <w:rFonts w:ascii="Verdana" w:eastAsia="Times New Roman" w:hAnsi="Verdana" w:cs="Calibri"/>
          <w:color w:val="000000"/>
          <w:sz w:val="20"/>
          <w:szCs w:val="20"/>
        </w:rPr>
      </w:pPr>
    </w:p>
    <w:p w14:paraId="5931596B" w14:textId="77777777" w:rsidR="00B868B3" w:rsidRDefault="00B868B3">
      <w:pPr>
        <w:rPr>
          <w:rFonts w:ascii="Verdana" w:eastAsia="Times New Roman" w:hAnsi="Verdana" w:cs="Calibri"/>
          <w:b/>
          <w:bCs/>
          <w:color w:val="000000"/>
          <w:sz w:val="20"/>
          <w:szCs w:val="20"/>
        </w:rPr>
      </w:pPr>
      <w:r>
        <w:rPr>
          <w:rFonts w:ascii="Verdana" w:eastAsia="Times New Roman" w:hAnsi="Verdana" w:cs="Calibri"/>
          <w:b/>
          <w:bCs/>
          <w:color w:val="000000"/>
          <w:sz w:val="20"/>
          <w:szCs w:val="20"/>
        </w:rPr>
        <w:br w:type="page"/>
      </w:r>
    </w:p>
    <w:p w14:paraId="522F9F29" w14:textId="55848D66" w:rsidR="00D0057C" w:rsidRDefault="00E1455A" w:rsidP="0056330A">
      <w:pPr>
        <w:spacing w:after="0" w:line="240" w:lineRule="auto"/>
        <w:rPr>
          <w:rFonts w:ascii="Verdana" w:eastAsia="Times New Roman" w:hAnsi="Verdana" w:cs="Calibri"/>
          <w:b/>
          <w:bCs/>
          <w:color w:val="000000"/>
          <w:sz w:val="20"/>
          <w:szCs w:val="20"/>
        </w:rPr>
      </w:pPr>
      <w:r>
        <w:rPr>
          <w:rFonts w:ascii="Verdana" w:eastAsia="Times New Roman" w:hAnsi="Verdana" w:cs="Calibri"/>
          <w:b/>
          <w:bCs/>
          <w:color w:val="000000"/>
          <w:sz w:val="20"/>
          <w:szCs w:val="20"/>
        </w:rPr>
        <w:lastRenderedPageBreak/>
        <w:t>Map 1</w:t>
      </w:r>
      <w:r w:rsidR="00D0057C">
        <w:rPr>
          <w:rFonts w:ascii="Verdana" w:eastAsia="Times New Roman" w:hAnsi="Verdana" w:cs="Calibri"/>
          <w:b/>
          <w:bCs/>
          <w:color w:val="000000"/>
          <w:sz w:val="20"/>
          <w:szCs w:val="20"/>
        </w:rPr>
        <w:t xml:space="preserve">: Map from </w:t>
      </w:r>
      <w:hyperlink r:id="rId9" w:history="1">
        <w:r w:rsidR="00D0057C" w:rsidRPr="00D0057C">
          <w:rPr>
            <w:rStyle w:val="Hyperlink"/>
            <w:rFonts w:ascii="Verdana" w:eastAsia="Times New Roman" w:hAnsi="Verdana" w:cs="Calibri"/>
            <w:b/>
            <w:bCs/>
            <w:sz w:val="20"/>
            <w:szCs w:val="20"/>
          </w:rPr>
          <w:t>International SOS</w:t>
        </w:r>
      </w:hyperlink>
      <w:r w:rsidR="00D0057C">
        <w:rPr>
          <w:rFonts w:ascii="Verdana" w:eastAsia="Times New Roman" w:hAnsi="Verdana" w:cs="Calibri"/>
          <w:b/>
          <w:bCs/>
          <w:color w:val="000000"/>
          <w:sz w:val="20"/>
          <w:szCs w:val="20"/>
        </w:rPr>
        <w:t xml:space="preserve"> Medical Information and Analysis team</w:t>
      </w:r>
    </w:p>
    <w:p w14:paraId="168F582F" w14:textId="5627775A" w:rsidR="00D0057C" w:rsidRDefault="00D0057C" w:rsidP="0056330A">
      <w:pPr>
        <w:spacing w:after="0" w:line="240" w:lineRule="auto"/>
        <w:rPr>
          <w:rFonts w:ascii="Verdana" w:eastAsia="Times New Roman" w:hAnsi="Verdana" w:cs="Calibri"/>
          <w:b/>
          <w:bCs/>
          <w:color w:val="000000"/>
          <w:sz w:val="20"/>
          <w:szCs w:val="20"/>
        </w:rPr>
      </w:pPr>
    </w:p>
    <w:p w14:paraId="431A980E" w14:textId="04D043AE" w:rsidR="00D0057C" w:rsidRDefault="004C7A01" w:rsidP="0056330A">
      <w:pPr>
        <w:spacing w:after="0" w:line="240" w:lineRule="auto"/>
        <w:rPr>
          <w:rFonts w:ascii="Verdana" w:eastAsia="Times New Roman" w:hAnsi="Verdana" w:cs="Calibri"/>
          <w:b/>
          <w:bCs/>
          <w:color w:val="000000"/>
          <w:sz w:val="20"/>
          <w:szCs w:val="20"/>
        </w:rPr>
      </w:pPr>
      <w:r>
        <w:rPr>
          <w:noProof/>
          <w:lang w:val="en-AU" w:eastAsia="en-AU"/>
        </w:rPr>
        <w:drawing>
          <wp:inline distT="0" distB="0" distL="0" distR="0" wp14:anchorId="44C12DB9" wp14:editId="4203DEEF">
            <wp:extent cx="5886450" cy="50292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86450" cy="5029200"/>
                    </a:xfrm>
                    <a:prstGeom prst="rect">
                      <a:avLst/>
                    </a:prstGeom>
                  </pic:spPr>
                </pic:pic>
              </a:graphicData>
            </a:graphic>
          </wp:inline>
        </w:drawing>
      </w:r>
    </w:p>
    <w:p w14:paraId="5F47F2ED" w14:textId="1B64FDDB" w:rsidR="00D0057C" w:rsidRDefault="00D0057C" w:rsidP="0056330A">
      <w:pPr>
        <w:spacing w:after="0" w:line="240" w:lineRule="auto"/>
        <w:rPr>
          <w:rFonts w:ascii="Verdana" w:eastAsia="Times New Roman" w:hAnsi="Verdana" w:cs="Calibri"/>
          <w:b/>
          <w:bCs/>
          <w:color w:val="000000"/>
          <w:sz w:val="20"/>
          <w:szCs w:val="20"/>
        </w:rPr>
      </w:pPr>
    </w:p>
    <w:p w14:paraId="7AE1B9D8" w14:textId="5D56ECF1" w:rsidR="00D0057C" w:rsidRDefault="00D0057C" w:rsidP="0056330A">
      <w:pPr>
        <w:spacing w:after="0" w:line="240" w:lineRule="auto"/>
        <w:rPr>
          <w:rFonts w:ascii="Verdana" w:eastAsia="Times New Roman" w:hAnsi="Verdana" w:cs="Calibri"/>
          <w:b/>
          <w:bCs/>
          <w:color w:val="000000"/>
          <w:sz w:val="20"/>
          <w:szCs w:val="20"/>
        </w:rPr>
      </w:pPr>
      <w:r>
        <w:rPr>
          <w:rFonts w:ascii="Verdana" w:eastAsia="Times New Roman" w:hAnsi="Verdana" w:cs="Calibri"/>
          <w:b/>
          <w:bCs/>
          <w:color w:val="000000"/>
          <w:sz w:val="20"/>
          <w:szCs w:val="20"/>
        </w:rPr>
        <w:t>Legend</w:t>
      </w:r>
    </w:p>
    <w:p w14:paraId="4CEAB3E4" w14:textId="5399E4DA" w:rsidR="00D0057C" w:rsidRDefault="004C7A01" w:rsidP="0056330A">
      <w:pPr>
        <w:spacing w:after="0" w:line="240" w:lineRule="auto"/>
        <w:rPr>
          <w:rFonts w:ascii="Verdana" w:eastAsia="Times New Roman" w:hAnsi="Verdana" w:cs="Calibri"/>
          <w:b/>
          <w:bCs/>
          <w:color w:val="000000"/>
          <w:sz w:val="20"/>
          <w:szCs w:val="20"/>
        </w:rPr>
      </w:pPr>
      <w:r>
        <w:rPr>
          <w:noProof/>
          <w:lang w:val="en-AU" w:eastAsia="en-AU"/>
        </w:rPr>
        <w:drawing>
          <wp:inline distT="0" distB="0" distL="0" distR="0" wp14:anchorId="02B1BE91" wp14:editId="7E4DD634">
            <wp:extent cx="5772150" cy="257584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05632" cy="2590787"/>
                    </a:xfrm>
                    <a:prstGeom prst="rect">
                      <a:avLst/>
                    </a:prstGeom>
                  </pic:spPr>
                </pic:pic>
              </a:graphicData>
            </a:graphic>
          </wp:inline>
        </w:drawing>
      </w:r>
    </w:p>
    <w:p w14:paraId="6E5B4620" w14:textId="30B69CEC" w:rsidR="00606026" w:rsidRDefault="00606026" w:rsidP="00410672">
      <w:pPr>
        <w:pBdr>
          <w:bottom w:val="single" w:sz="6" w:space="1" w:color="auto"/>
        </w:pBdr>
        <w:spacing w:after="0" w:line="240" w:lineRule="auto"/>
        <w:rPr>
          <w:rFonts w:ascii="Verdana" w:eastAsia="Times New Roman" w:hAnsi="Verdana" w:cs="Calibri"/>
          <w:b/>
          <w:bCs/>
          <w:color w:val="000000"/>
          <w:sz w:val="20"/>
          <w:szCs w:val="20"/>
        </w:rPr>
      </w:pPr>
      <w:r>
        <w:rPr>
          <w:rFonts w:ascii="Verdana" w:eastAsia="Times New Roman" w:hAnsi="Verdana" w:cs="Calibri"/>
          <w:b/>
          <w:bCs/>
          <w:color w:val="000000"/>
          <w:sz w:val="20"/>
          <w:szCs w:val="20"/>
        </w:rPr>
        <w:lastRenderedPageBreak/>
        <w:t>COUNTRY COVID-19 STATUS WITH INTERNATIONAL SOS MEDICAL RISK RATINGS</w:t>
      </w:r>
    </w:p>
    <w:p w14:paraId="2DA9E276" w14:textId="68AECD9E" w:rsidR="00606026" w:rsidRDefault="00606026" w:rsidP="00410672">
      <w:pPr>
        <w:pBdr>
          <w:bottom w:val="single" w:sz="6" w:space="1" w:color="auto"/>
        </w:pBdr>
        <w:spacing w:after="0" w:line="240" w:lineRule="auto"/>
        <w:rPr>
          <w:rFonts w:ascii="Verdana" w:eastAsia="Times New Roman" w:hAnsi="Verdana" w:cs="Calibri"/>
          <w:b/>
          <w:bCs/>
          <w:color w:val="000000"/>
          <w:sz w:val="20"/>
          <w:szCs w:val="20"/>
        </w:rPr>
      </w:pPr>
    </w:p>
    <w:p w14:paraId="151315F8" w14:textId="34CB4812" w:rsidR="00606026" w:rsidRDefault="00606026" w:rsidP="00410672">
      <w:pPr>
        <w:pBdr>
          <w:bottom w:val="single" w:sz="6" w:space="1" w:color="auto"/>
        </w:pBdr>
        <w:spacing w:after="0" w:line="240" w:lineRule="auto"/>
        <w:rPr>
          <w:rFonts w:ascii="Verdana" w:eastAsia="Times New Roman" w:hAnsi="Verdana" w:cs="Calibri"/>
          <w:color w:val="000000"/>
          <w:sz w:val="20"/>
          <w:szCs w:val="20"/>
        </w:rPr>
      </w:pPr>
      <w:r w:rsidRPr="00606026">
        <w:rPr>
          <w:rFonts w:ascii="Verdana" w:eastAsia="Times New Roman" w:hAnsi="Verdana" w:cs="Calibri"/>
          <w:color w:val="000000"/>
          <w:sz w:val="20"/>
          <w:szCs w:val="20"/>
        </w:rPr>
        <w:t>International SOS maintains Medical Risk Ratings for all Countries</w:t>
      </w:r>
      <w:r>
        <w:rPr>
          <w:rFonts w:ascii="Verdana" w:eastAsia="Times New Roman" w:hAnsi="Verdana" w:cs="Calibri"/>
          <w:color w:val="000000"/>
          <w:sz w:val="20"/>
          <w:szCs w:val="20"/>
        </w:rPr>
        <w:t xml:space="preserve">. Factors </w:t>
      </w:r>
      <w:r w:rsidR="00B10390">
        <w:rPr>
          <w:rFonts w:ascii="Verdana" w:eastAsia="Times New Roman" w:hAnsi="Verdana" w:cs="Calibri"/>
          <w:color w:val="000000"/>
          <w:sz w:val="20"/>
          <w:szCs w:val="20"/>
        </w:rPr>
        <w:t>considered</w:t>
      </w:r>
      <w:r>
        <w:rPr>
          <w:rFonts w:ascii="Verdana" w:eastAsia="Times New Roman" w:hAnsi="Verdana" w:cs="Calibri"/>
          <w:color w:val="000000"/>
          <w:sz w:val="20"/>
          <w:szCs w:val="20"/>
        </w:rPr>
        <w:t xml:space="preserve"> include: Standard of Medical Care, strength of Public Health system, level of Health Threats, </w:t>
      </w:r>
      <w:r w:rsidR="002C1AFC">
        <w:rPr>
          <w:rFonts w:ascii="Verdana" w:eastAsia="Times New Roman" w:hAnsi="Verdana" w:cs="Calibri"/>
          <w:color w:val="000000"/>
          <w:sz w:val="20"/>
          <w:szCs w:val="20"/>
        </w:rPr>
        <w:t xml:space="preserve">Water potability, </w:t>
      </w:r>
      <w:r>
        <w:rPr>
          <w:rFonts w:ascii="Verdana" w:eastAsia="Times New Roman" w:hAnsi="Verdana" w:cs="Calibri"/>
          <w:color w:val="000000"/>
          <w:sz w:val="20"/>
          <w:szCs w:val="20"/>
        </w:rPr>
        <w:t>and difficulty of International Evacuation.</w:t>
      </w:r>
    </w:p>
    <w:p w14:paraId="6F524F59" w14:textId="00D1A251" w:rsidR="00606026" w:rsidRDefault="00606026" w:rsidP="00410672">
      <w:pPr>
        <w:pBdr>
          <w:bottom w:val="single" w:sz="6" w:space="1" w:color="auto"/>
        </w:pBdr>
        <w:spacing w:after="0" w:line="240" w:lineRule="auto"/>
        <w:rPr>
          <w:rFonts w:ascii="Verdana" w:eastAsia="Times New Roman" w:hAnsi="Verdana" w:cs="Calibri"/>
          <w:color w:val="000000"/>
          <w:sz w:val="20"/>
          <w:szCs w:val="20"/>
        </w:rPr>
      </w:pPr>
    </w:p>
    <w:p w14:paraId="7533AEF0" w14:textId="6E82949B" w:rsidR="00606026" w:rsidRDefault="00606026" w:rsidP="00410672">
      <w:pPr>
        <w:pBdr>
          <w:bottom w:val="single" w:sz="6" w:space="1" w:color="auto"/>
        </w:pBdr>
        <w:spacing w:after="0" w:line="240" w:lineRule="auto"/>
        <w:rPr>
          <w:rFonts w:ascii="Verdana" w:eastAsia="Times New Roman" w:hAnsi="Verdana" w:cs="Calibri"/>
          <w:color w:val="000000"/>
          <w:sz w:val="20"/>
          <w:szCs w:val="20"/>
        </w:rPr>
      </w:pPr>
      <w:r>
        <w:rPr>
          <w:rFonts w:ascii="Verdana" w:eastAsia="Times New Roman" w:hAnsi="Verdana" w:cs="Calibri"/>
          <w:color w:val="000000"/>
          <w:sz w:val="20"/>
          <w:szCs w:val="20"/>
        </w:rPr>
        <w:t xml:space="preserve">In general, we would expect Countries with HIGHER Medical Risk Ratings to be more vulnerable to an outbreak of coronavirus. Most of these countries have been receiving WHO support and </w:t>
      </w:r>
      <w:r w:rsidR="00B10390">
        <w:rPr>
          <w:rFonts w:ascii="Verdana" w:eastAsia="Times New Roman" w:hAnsi="Verdana" w:cs="Calibri"/>
          <w:color w:val="000000"/>
          <w:sz w:val="20"/>
          <w:szCs w:val="20"/>
        </w:rPr>
        <w:t xml:space="preserve">can </w:t>
      </w:r>
      <w:r>
        <w:rPr>
          <w:rFonts w:ascii="Verdana" w:eastAsia="Times New Roman" w:hAnsi="Verdana" w:cs="Calibri"/>
          <w:color w:val="000000"/>
          <w:sz w:val="20"/>
          <w:szCs w:val="20"/>
        </w:rPr>
        <w:t xml:space="preserve">now test for the virus. </w:t>
      </w:r>
    </w:p>
    <w:p w14:paraId="6975B715" w14:textId="63FD9CB5" w:rsidR="00C82475" w:rsidRDefault="00C82475" w:rsidP="00410672">
      <w:pPr>
        <w:pBdr>
          <w:bottom w:val="single" w:sz="6" w:space="1" w:color="auto"/>
        </w:pBdr>
        <w:spacing w:after="0" w:line="240" w:lineRule="auto"/>
        <w:rPr>
          <w:rFonts w:ascii="Verdana" w:eastAsia="Times New Roman" w:hAnsi="Verdana" w:cs="Calibri"/>
          <w:color w:val="000000"/>
          <w:sz w:val="20"/>
          <w:szCs w:val="20"/>
        </w:rPr>
      </w:pPr>
    </w:p>
    <w:p w14:paraId="1371C42B" w14:textId="5BCEB02D" w:rsidR="00C82475" w:rsidRPr="00606026" w:rsidRDefault="00C82475" w:rsidP="00410672">
      <w:pPr>
        <w:pBdr>
          <w:bottom w:val="single" w:sz="6" w:space="1" w:color="auto"/>
        </w:pBdr>
        <w:spacing w:after="0" w:line="240" w:lineRule="auto"/>
        <w:rPr>
          <w:rFonts w:ascii="Verdana" w:eastAsia="Times New Roman" w:hAnsi="Verdana" w:cs="Calibri"/>
          <w:color w:val="000000"/>
          <w:sz w:val="20"/>
          <w:szCs w:val="20"/>
        </w:rPr>
      </w:pPr>
      <w:r>
        <w:rPr>
          <w:rFonts w:ascii="Verdana" w:eastAsia="Times New Roman" w:hAnsi="Verdana" w:cs="Calibri"/>
          <w:color w:val="000000"/>
          <w:sz w:val="20"/>
          <w:szCs w:val="20"/>
        </w:rPr>
        <w:t xml:space="preserve">While this generalization makes sense, recent experience in South Korea and Italy shows that very dramatic outbreaks can occur even in LOW Medical Risk counties. </w:t>
      </w:r>
    </w:p>
    <w:p w14:paraId="5F6A056B" w14:textId="015EC9F8" w:rsidR="00606026" w:rsidRDefault="00606026" w:rsidP="00410672">
      <w:pPr>
        <w:pBdr>
          <w:bottom w:val="single" w:sz="6" w:space="1" w:color="auto"/>
        </w:pBdr>
        <w:spacing w:after="0" w:line="240" w:lineRule="auto"/>
        <w:rPr>
          <w:rFonts w:ascii="Verdana" w:eastAsia="Times New Roman" w:hAnsi="Verdana" w:cs="Calibri"/>
          <w:b/>
          <w:bCs/>
          <w:color w:val="000000"/>
          <w:sz w:val="20"/>
          <w:szCs w:val="20"/>
        </w:rPr>
      </w:pPr>
    </w:p>
    <w:tbl>
      <w:tblPr>
        <w:tblW w:w="9630" w:type="dxa"/>
        <w:tblInd w:w="118" w:type="dxa"/>
        <w:tblLook w:val="04A0" w:firstRow="1" w:lastRow="0" w:firstColumn="1" w:lastColumn="0" w:noHBand="0" w:noVBand="1"/>
      </w:tblPr>
      <w:tblGrid>
        <w:gridCol w:w="2197"/>
        <w:gridCol w:w="1658"/>
        <w:gridCol w:w="1678"/>
        <w:gridCol w:w="1858"/>
        <w:gridCol w:w="2239"/>
      </w:tblGrid>
      <w:tr w:rsidR="00606026" w:rsidRPr="00606026" w14:paraId="7F762675" w14:textId="77777777" w:rsidTr="00C82475">
        <w:trPr>
          <w:trHeight w:val="286"/>
        </w:trPr>
        <w:tc>
          <w:tcPr>
            <w:tcW w:w="9630" w:type="dxa"/>
            <w:gridSpan w:val="5"/>
            <w:tcBorders>
              <w:top w:val="single" w:sz="8" w:space="0" w:color="auto"/>
              <w:left w:val="single" w:sz="8" w:space="0" w:color="auto"/>
              <w:bottom w:val="single" w:sz="8" w:space="0" w:color="auto"/>
              <w:right w:val="single" w:sz="8" w:space="0" w:color="000000"/>
            </w:tcBorders>
            <w:shd w:val="clear" w:color="000000" w:fill="E7E6E6"/>
            <w:noWrap/>
            <w:vAlign w:val="center"/>
            <w:hideMark/>
          </w:tcPr>
          <w:p w14:paraId="306A7779" w14:textId="77777777" w:rsidR="00606026" w:rsidRPr="00606026" w:rsidRDefault="00606026" w:rsidP="00606026">
            <w:pPr>
              <w:spacing w:after="0" w:line="240" w:lineRule="auto"/>
              <w:jc w:val="center"/>
              <w:rPr>
                <w:rFonts w:ascii="Calibri" w:eastAsia="Times New Roman" w:hAnsi="Calibri" w:cs="Calibri"/>
                <w:b/>
                <w:bCs/>
                <w:color w:val="000000"/>
              </w:rPr>
            </w:pPr>
            <w:r w:rsidRPr="00606026">
              <w:rPr>
                <w:rFonts w:ascii="Calibri" w:eastAsia="Times New Roman" w:hAnsi="Calibri" w:cs="Calibri"/>
                <w:b/>
                <w:bCs/>
                <w:color w:val="000000"/>
              </w:rPr>
              <w:t>OUTBREAK</w:t>
            </w:r>
          </w:p>
        </w:tc>
      </w:tr>
      <w:tr w:rsidR="00606026" w:rsidRPr="00606026" w14:paraId="6680D0C5" w14:textId="77777777" w:rsidTr="00C82475">
        <w:trPr>
          <w:trHeight w:val="286"/>
        </w:trPr>
        <w:tc>
          <w:tcPr>
            <w:tcW w:w="2197" w:type="dxa"/>
            <w:tcBorders>
              <w:top w:val="nil"/>
              <w:left w:val="single" w:sz="8" w:space="0" w:color="auto"/>
              <w:bottom w:val="single" w:sz="8" w:space="0" w:color="auto"/>
              <w:right w:val="single" w:sz="8" w:space="0" w:color="auto"/>
            </w:tcBorders>
            <w:shd w:val="clear" w:color="000000" w:fill="FF0000"/>
            <w:noWrap/>
            <w:vAlign w:val="center"/>
            <w:hideMark/>
          </w:tcPr>
          <w:p w14:paraId="72AE5DF9"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Mainland China</w:t>
            </w:r>
          </w:p>
        </w:tc>
        <w:tc>
          <w:tcPr>
            <w:tcW w:w="1658" w:type="dxa"/>
            <w:tcBorders>
              <w:top w:val="nil"/>
              <w:left w:val="nil"/>
              <w:bottom w:val="single" w:sz="8" w:space="0" w:color="auto"/>
              <w:right w:val="single" w:sz="8" w:space="0" w:color="auto"/>
            </w:tcBorders>
            <w:shd w:val="clear" w:color="000000" w:fill="FFD966"/>
            <w:noWrap/>
            <w:vAlign w:val="center"/>
            <w:hideMark/>
          </w:tcPr>
          <w:p w14:paraId="265802E2"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Iran</w:t>
            </w:r>
          </w:p>
        </w:tc>
        <w:tc>
          <w:tcPr>
            <w:tcW w:w="1678" w:type="dxa"/>
            <w:tcBorders>
              <w:top w:val="nil"/>
              <w:left w:val="nil"/>
              <w:bottom w:val="single" w:sz="8" w:space="0" w:color="auto"/>
              <w:right w:val="single" w:sz="8" w:space="0" w:color="auto"/>
            </w:tcBorders>
            <w:shd w:val="clear" w:color="000000" w:fill="C6E0B4"/>
            <w:noWrap/>
            <w:vAlign w:val="center"/>
            <w:hideMark/>
          </w:tcPr>
          <w:p w14:paraId="19736176"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France </w:t>
            </w:r>
          </w:p>
        </w:tc>
        <w:tc>
          <w:tcPr>
            <w:tcW w:w="1858" w:type="dxa"/>
            <w:tcBorders>
              <w:top w:val="nil"/>
              <w:left w:val="nil"/>
              <w:bottom w:val="single" w:sz="8" w:space="0" w:color="auto"/>
              <w:right w:val="single" w:sz="8" w:space="0" w:color="auto"/>
            </w:tcBorders>
            <w:shd w:val="clear" w:color="000000" w:fill="C6E0B4"/>
            <w:noWrap/>
            <w:vAlign w:val="center"/>
            <w:hideMark/>
          </w:tcPr>
          <w:p w14:paraId="7A6E98AC"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Germany</w:t>
            </w:r>
          </w:p>
        </w:tc>
        <w:tc>
          <w:tcPr>
            <w:tcW w:w="2237" w:type="dxa"/>
            <w:tcBorders>
              <w:top w:val="nil"/>
              <w:left w:val="nil"/>
              <w:bottom w:val="single" w:sz="8" w:space="0" w:color="auto"/>
              <w:right w:val="single" w:sz="8" w:space="0" w:color="auto"/>
            </w:tcBorders>
            <w:shd w:val="clear" w:color="000000" w:fill="C6E0B4"/>
            <w:noWrap/>
            <w:vAlign w:val="center"/>
            <w:hideMark/>
          </w:tcPr>
          <w:p w14:paraId="7FE3F026"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Italy</w:t>
            </w:r>
          </w:p>
        </w:tc>
      </w:tr>
      <w:tr w:rsidR="00606026" w:rsidRPr="00606026" w14:paraId="1CD659D3" w14:textId="77777777" w:rsidTr="00C82475">
        <w:trPr>
          <w:trHeight w:val="286"/>
        </w:trPr>
        <w:tc>
          <w:tcPr>
            <w:tcW w:w="2197" w:type="dxa"/>
            <w:tcBorders>
              <w:top w:val="nil"/>
              <w:left w:val="single" w:sz="8" w:space="0" w:color="auto"/>
              <w:bottom w:val="single" w:sz="8" w:space="0" w:color="auto"/>
              <w:right w:val="single" w:sz="8" w:space="0" w:color="auto"/>
            </w:tcBorders>
            <w:shd w:val="clear" w:color="000000" w:fill="C6E0B4"/>
            <w:noWrap/>
            <w:vAlign w:val="center"/>
            <w:hideMark/>
          </w:tcPr>
          <w:p w14:paraId="76D61637"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Japan </w:t>
            </w:r>
          </w:p>
        </w:tc>
        <w:tc>
          <w:tcPr>
            <w:tcW w:w="1658" w:type="dxa"/>
            <w:tcBorders>
              <w:top w:val="nil"/>
              <w:left w:val="nil"/>
              <w:bottom w:val="single" w:sz="8" w:space="0" w:color="auto"/>
              <w:right w:val="single" w:sz="8" w:space="0" w:color="auto"/>
            </w:tcBorders>
            <w:shd w:val="clear" w:color="000000" w:fill="C6E0B4"/>
            <w:noWrap/>
            <w:vAlign w:val="center"/>
            <w:hideMark/>
          </w:tcPr>
          <w:p w14:paraId="0E1F3777"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South Korea </w:t>
            </w:r>
          </w:p>
        </w:tc>
        <w:tc>
          <w:tcPr>
            <w:tcW w:w="1678" w:type="dxa"/>
            <w:tcBorders>
              <w:top w:val="nil"/>
              <w:left w:val="nil"/>
              <w:bottom w:val="single" w:sz="8" w:space="0" w:color="auto"/>
              <w:right w:val="single" w:sz="8" w:space="0" w:color="auto"/>
            </w:tcBorders>
            <w:shd w:val="clear" w:color="000000" w:fill="FFFFFF"/>
            <w:noWrap/>
            <w:vAlign w:val="center"/>
            <w:hideMark/>
          </w:tcPr>
          <w:p w14:paraId="5E9F90E4"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 </w:t>
            </w:r>
          </w:p>
        </w:tc>
        <w:tc>
          <w:tcPr>
            <w:tcW w:w="1858" w:type="dxa"/>
            <w:tcBorders>
              <w:top w:val="nil"/>
              <w:left w:val="nil"/>
              <w:bottom w:val="single" w:sz="8" w:space="0" w:color="auto"/>
              <w:right w:val="single" w:sz="8" w:space="0" w:color="auto"/>
            </w:tcBorders>
            <w:shd w:val="clear" w:color="auto" w:fill="auto"/>
            <w:noWrap/>
            <w:vAlign w:val="center"/>
            <w:hideMark/>
          </w:tcPr>
          <w:p w14:paraId="2A8671AB"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 </w:t>
            </w:r>
          </w:p>
        </w:tc>
        <w:tc>
          <w:tcPr>
            <w:tcW w:w="2237" w:type="dxa"/>
            <w:tcBorders>
              <w:top w:val="nil"/>
              <w:left w:val="nil"/>
              <w:bottom w:val="single" w:sz="8" w:space="0" w:color="auto"/>
              <w:right w:val="single" w:sz="8" w:space="0" w:color="auto"/>
            </w:tcBorders>
            <w:shd w:val="clear" w:color="auto" w:fill="auto"/>
            <w:noWrap/>
            <w:vAlign w:val="center"/>
            <w:hideMark/>
          </w:tcPr>
          <w:p w14:paraId="02C363BF"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 </w:t>
            </w:r>
          </w:p>
        </w:tc>
      </w:tr>
      <w:tr w:rsidR="00606026" w:rsidRPr="00606026" w14:paraId="6FBAF602" w14:textId="77777777" w:rsidTr="00C82475">
        <w:trPr>
          <w:trHeight w:val="286"/>
        </w:trPr>
        <w:tc>
          <w:tcPr>
            <w:tcW w:w="2197" w:type="dxa"/>
            <w:tcBorders>
              <w:top w:val="nil"/>
              <w:left w:val="nil"/>
              <w:bottom w:val="nil"/>
              <w:right w:val="nil"/>
            </w:tcBorders>
            <w:shd w:val="clear" w:color="auto" w:fill="auto"/>
            <w:noWrap/>
            <w:hideMark/>
          </w:tcPr>
          <w:p w14:paraId="6640B969" w14:textId="77777777" w:rsidR="00606026" w:rsidRPr="00606026" w:rsidRDefault="00606026" w:rsidP="00606026">
            <w:pPr>
              <w:spacing w:after="0" w:line="240" w:lineRule="auto"/>
              <w:jc w:val="center"/>
              <w:rPr>
                <w:rFonts w:ascii="Verdana" w:eastAsia="Times New Roman" w:hAnsi="Verdana" w:cs="Calibri"/>
                <w:color w:val="000000"/>
                <w:sz w:val="16"/>
                <w:szCs w:val="16"/>
              </w:rPr>
            </w:pPr>
          </w:p>
        </w:tc>
        <w:tc>
          <w:tcPr>
            <w:tcW w:w="1658" w:type="dxa"/>
            <w:tcBorders>
              <w:top w:val="nil"/>
              <w:left w:val="nil"/>
              <w:bottom w:val="nil"/>
              <w:right w:val="nil"/>
            </w:tcBorders>
            <w:shd w:val="clear" w:color="auto" w:fill="auto"/>
            <w:noWrap/>
            <w:hideMark/>
          </w:tcPr>
          <w:p w14:paraId="5C15E61B" w14:textId="77777777" w:rsidR="00606026" w:rsidRPr="00606026" w:rsidRDefault="00606026" w:rsidP="00606026">
            <w:pPr>
              <w:spacing w:after="0" w:line="240" w:lineRule="auto"/>
              <w:jc w:val="center"/>
              <w:rPr>
                <w:rFonts w:ascii="Times New Roman" w:eastAsia="Times New Roman" w:hAnsi="Times New Roman" w:cs="Times New Roman"/>
                <w:sz w:val="20"/>
                <w:szCs w:val="20"/>
              </w:rPr>
            </w:pPr>
          </w:p>
        </w:tc>
        <w:tc>
          <w:tcPr>
            <w:tcW w:w="1678" w:type="dxa"/>
            <w:tcBorders>
              <w:top w:val="nil"/>
              <w:left w:val="nil"/>
              <w:bottom w:val="nil"/>
              <w:right w:val="nil"/>
            </w:tcBorders>
            <w:shd w:val="clear" w:color="auto" w:fill="auto"/>
            <w:noWrap/>
            <w:hideMark/>
          </w:tcPr>
          <w:p w14:paraId="4F298867" w14:textId="77777777" w:rsidR="00606026" w:rsidRPr="00606026" w:rsidRDefault="00606026" w:rsidP="00606026">
            <w:pPr>
              <w:spacing w:after="0" w:line="240" w:lineRule="auto"/>
              <w:jc w:val="center"/>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hideMark/>
          </w:tcPr>
          <w:p w14:paraId="0762B528" w14:textId="77777777" w:rsidR="00606026" w:rsidRPr="00606026" w:rsidRDefault="00606026" w:rsidP="00606026">
            <w:pPr>
              <w:spacing w:after="0" w:line="240" w:lineRule="auto"/>
              <w:jc w:val="center"/>
              <w:rPr>
                <w:rFonts w:ascii="Times New Roman" w:eastAsia="Times New Roman" w:hAnsi="Times New Roman" w:cs="Times New Roman"/>
                <w:sz w:val="20"/>
                <w:szCs w:val="20"/>
              </w:rPr>
            </w:pPr>
          </w:p>
        </w:tc>
        <w:tc>
          <w:tcPr>
            <w:tcW w:w="2237" w:type="dxa"/>
            <w:tcBorders>
              <w:top w:val="nil"/>
              <w:left w:val="nil"/>
              <w:bottom w:val="nil"/>
              <w:right w:val="nil"/>
            </w:tcBorders>
            <w:shd w:val="clear" w:color="auto" w:fill="auto"/>
            <w:noWrap/>
            <w:hideMark/>
          </w:tcPr>
          <w:p w14:paraId="70CC7BEC" w14:textId="77777777" w:rsidR="00606026" w:rsidRPr="00606026" w:rsidRDefault="00606026" w:rsidP="00606026">
            <w:pPr>
              <w:spacing w:after="0" w:line="240" w:lineRule="auto"/>
              <w:jc w:val="center"/>
              <w:rPr>
                <w:rFonts w:ascii="Times New Roman" w:eastAsia="Times New Roman" w:hAnsi="Times New Roman" w:cs="Times New Roman"/>
                <w:sz w:val="20"/>
                <w:szCs w:val="20"/>
              </w:rPr>
            </w:pPr>
          </w:p>
        </w:tc>
      </w:tr>
      <w:tr w:rsidR="00606026" w:rsidRPr="00606026" w14:paraId="2F2732B7" w14:textId="77777777" w:rsidTr="00C82475">
        <w:trPr>
          <w:trHeight w:val="286"/>
        </w:trPr>
        <w:tc>
          <w:tcPr>
            <w:tcW w:w="9630" w:type="dxa"/>
            <w:gridSpan w:val="5"/>
            <w:tcBorders>
              <w:top w:val="single" w:sz="8" w:space="0" w:color="auto"/>
              <w:left w:val="single" w:sz="8" w:space="0" w:color="auto"/>
              <w:bottom w:val="single" w:sz="8" w:space="0" w:color="auto"/>
              <w:right w:val="single" w:sz="8" w:space="0" w:color="000000"/>
            </w:tcBorders>
            <w:shd w:val="clear" w:color="000000" w:fill="E7E6E6"/>
            <w:noWrap/>
            <w:vAlign w:val="center"/>
            <w:hideMark/>
          </w:tcPr>
          <w:p w14:paraId="727C8C81" w14:textId="77777777" w:rsidR="00606026" w:rsidRPr="00606026" w:rsidRDefault="00606026" w:rsidP="00606026">
            <w:pPr>
              <w:spacing w:after="0" w:line="240" w:lineRule="auto"/>
              <w:jc w:val="center"/>
              <w:rPr>
                <w:rFonts w:ascii="Calibri" w:eastAsia="Times New Roman" w:hAnsi="Calibri" w:cs="Calibri"/>
                <w:b/>
                <w:bCs/>
                <w:color w:val="000000"/>
              </w:rPr>
            </w:pPr>
            <w:r w:rsidRPr="00606026">
              <w:rPr>
                <w:rFonts w:ascii="Calibri" w:eastAsia="Times New Roman" w:hAnsi="Calibri" w:cs="Calibri"/>
                <w:b/>
                <w:bCs/>
                <w:color w:val="000000"/>
              </w:rPr>
              <w:t>IMPORTED AND LOCALLY ACQUIRED</w:t>
            </w:r>
          </w:p>
        </w:tc>
      </w:tr>
      <w:tr w:rsidR="00606026" w:rsidRPr="00606026" w14:paraId="04886937" w14:textId="77777777" w:rsidTr="00C82475">
        <w:trPr>
          <w:trHeight w:val="286"/>
        </w:trPr>
        <w:tc>
          <w:tcPr>
            <w:tcW w:w="2197" w:type="dxa"/>
            <w:tcBorders>
              <w:top w:val="nil"/>
              <w:left w:val="single" w:sz="8" w:space="0" w:color="auto"/>
              <w:bottom w:val="single" w:sz="8" w:space="0" w:color="auto"/>
              <w:right w:val="single" w:sz="8" w:space="0" w:color="auto"/>
            </w:tcBorders>
            <w:shd w:val="clear" w:color="000000" w:fill="C00000"/>
            <w:noWrap/>
            <w:vAlign w:val="center"/>
            <w:hideMark/>
          </w:tcPr>
          <w:p w14:paraId="0DD16815"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Afghanistan</w:t>
            </w:r>
          </w:p>
        </w:tc>
        <w:tc>
          <w:tcPr>
            <w:tcW w:w="1658" w:type="dxa"/>
            <w:tcBorders>
              <w:top w:val="nil"/>
              <w:left w:val="nil"/>
              <w:bottom w:val="single" w:sz="8" w:space="0" w:color="auto"/>
              <w:right w:val="single" w:sz="8" w:space="0" w:color="auto"/>
            </w:tcBorders>
            <w:shd w:val="clear" w:color="000000" w:fill="FF0000"/>
            <w:noWrap/>
            <w:vAlign w:val="center"/>
            <w:hideMark/>
          </w:tcPr>
          <w:p w14:paraId="359299B0"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Algeria</w:t>
            </w:r>
          </w:p>
        </w:tc>
        <w:tc>
          <w:tcPr>
            <w:tcW w:w="1678" w:type="dxa"/>
            <w:tcBorders>
              <w:top w:val="nil"/>
              <w:left w:val="nil"/>
              <w:bottom w:val="single" w:sz="8" w:space="0" w:color="auto"/>
              <w:right w:val="single" w:sz="8" w:space="0" w:color="auto"/>
            </w:tcBorders>
            <w:shd w:val="clear" w:color="000000" w:fill="FF0000"/>
            <w:noWrap/>
            <w:vAlign w:val="center"/>
            <w:hideMark/>
          </w:tcPr>
          <w:p w14:paraId="541EC748"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Bangladesh</w:t>
            </w:r>
          </w:p>
        </w:tc>
        <w:tc>
          <w:tcPr>
            <w:tcW w:w="1858" w:type="dxa"/>
            <w:tcBorders>
              <w:top w:val="nil"/>
              <w:left w:val="nil"/>
              <w:bottom w:val="single" w:sz="8" w:space="0" w:color="auto"/>
              <w:right w:val="single" w:sz="8" w:space="0" w:color="auto"/>
            </w:tcBorders>
            <w:shd w:val="clear" w:color="000000" w:fill="FF0000"/>
            <w:noWrap/>
            <w:vAlign w:val="center"/>
            <w:hideMark/>
          </w:tcPr>
          <w:p w14:paraId="3BD006E6"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Cambodia</w:t>
            </w:r>
          </w:p>
        </w:tc>
        <w:tc>
          <w:tcPr>
            <w:tcW w:w="2237" w:type="dxa"/>
            <w:tcBorders>
              <w:top w:val="nil"/>
              <w:left w:val="nil"/>
              <w:bottom w:val="single" w:sz="8" w:space="0" w:color="auto"/>
              <w:right w:val="single" w:sz="8" w:space="0" w:color="auto"/>
            </w:tcBorders>
            <w:shd w:val="clear" w:color="000000" w:fill="FF0000"/>
            <w:noWrap/>
            <w:vAlign w:val="center"/>
            <w:hideMark/>
          </w:tcPr>
          <w:p w14:paraId="36A5750E"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Cameroon</w:t>
            </w:r>
          </w:p>
        </w:tc>
      </w:tr>
      <w:tr w:rsidR="00606026" w:rsidRPr="00606026" w14:paraId="05AFFF50" w14:textId="77777777" w:rsidTr="00C82475">
        <w:trPr>
          <w:trHeight w:val="286"/>
        </w:trPr>
        <w:tc>
          <w:tcPr>
            <w:tcW w:w="2197" w:type="dxa"/>
            <w:tcBorders>
              <w:top w:val="nil"/>
              <w:left w:val="single" w:sz="8" w:space="0" w:color="auto"/>
              <w:bottom w:val="single" w:sz="8" w:space="0" w:color="auto"/>
              <w:right w:val="single" w:sz="8" w:space="0" w:color="auto"/>
            </w:tcBorders>
            <w:shd w:val="clear" w:color="000000" w:fill="FF0000"/>
            <w:noWrap/>
            <w:vAlign w:val="center"/>
            <w:hideMark/>
          </w:tcPr>
          <w:p w14:paraId="00390F44"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India</w:t>
            </w:r>
          </w:p>
        </w:tc>
        <w:tc>
          <w:tcPr>
            <w:tcW w:w="1658" w:type="dxa"/>
            <w:tcBorders>
              <w:top w:val="nil"/>
              <w:left w:val="nil"/>
              <w:bottom w:val="single" w:sz="8" w:space="0" w:color="auto"/>
              <w:right w:val="single" w:sz="8" w:space="0" w:color="auto"/>
            </w:tcBorders>
            <w:shd w:val="clear" w:color="000000" w:fill="FF0000"/>
            <w:noWrap/>
            <w:vAlign w:val="center"/>
            <w:hideMark/>
          </w:tcPr>
          <w:p w14:paraId="280B6498"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Indonesia</w:t>
            </w:r>
          </w:p>
        </w:tc>
        <w:tc>
          <w:tcPr>
            <w:tcW w:w="1678" w:type="dxa"/>
            <w:tcBorders>
              <w:top w:val="nil"/>
              <w:left w:val="nil"/>
              <w:bottom w:val="single" w:sz="8" w:space="0" w:color="auto"/>
              <w:right w:val="single" w:sz="8" w:space="0" w:color="auto"/>
            </w:tcBorders>
            <w:shd w:val="clear" w:color="000000" w:fill="FF0000"/>
            <w:noWrap/>
            <w:vAlign w:val="center"/>
            <w:hideMark/>
          </w:tcPr>
          <w:p w14:paraId="581EDA3C"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Nigeria</w:t>
            </w:r>
          </w:p>
        </w:tc>
        <w:tc>
          <w:tcPr>
            <w:tcW w:w="1858" w:type="dxa"/>
            <w:tcBorders>
              <w:top w:val="nil"/>
              <w:left w:val="nil"/>
              <w:bottom w:val="single" w:sz="8" w:space="0" w:color="auto"/>
              <w:right w:val="single" w:sz="8" w:space="0" w:color="auto"/>
            </w:tcBorders>
            <w:shd w:val="clear" w:color="000000" w:fill="FF0000"/>
            <w:noWrap/>
            <w:vAlign w:val="center"/>
            <w:hideMark/>
          </w:tcPr>
          <w:p w14:paraId="32A70ECF"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Palestine</w:t>
            </w:r>
          </w:p>
        </w:tc>
        <w:tc>
          <w:tcPr>
            <w:tcW w:w="2237" w:type="dxa"/>
            <w:tcBorders>
              <w:top w:val="nil"/>
              <w:left w:val="nil"/>
              <w:bottom w:val="single" w:sz="8" w:space="0" w:color="auto"/>
              <w:right w:val="single" w:sz="8" w:space="0" w:color="auto"/>
            </w:tcBorders>
            <w:shd w:val="clear" w:color="000000" w:fill="FF0000"/>
            <w:noWrap/>
            <w:vAlign w:val="center"/>
            <w:hideMark/>
          </w:tcPr>
          <w:p w14:paraId="4DEFDAF6"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Vietnam</w:t>
            </w:r>
          </w:p>
        </w:tc>
      </w:tr>
      <w:tr w:rsidR="00606026" w:rsidRPr="00606026" w14:paraId="60EE4BFC" w14:textId="77777777" w:rsidTr="00C82475">
        <w:trPr>
          <w:trHeight w:val="286"/>
        </w:trPr>
        <w:tc>
          <w:tcPr>
            <w:tcW w:w="2197" w:type="dxa"/>
            <w:tcBorders>
              <w:top w:val="nil"/>
              <w:left w:val="single" w:sz="8" w:space="0" w:color="auto"/>
              <w:bottom w:val="single" w:sz="8" w:space="0" w:color="auto"/>
              <w:right w:val="single" w:sz="8" w:space="0" w:color="auto"/>
            </w:tcBorders>
            <w:shd w:val="clear" w:color="000000" w:fill="FFD966"/>
            <w:vAlign w:val="center"/>
            <w:hideMark/>
          </w:tcPr>
          <w:p w14:paraId="4BE261C6"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Bosnia and Herzegovina</w:t>
            </w:r>
          </w:p>
        </w:tc>
        <w:tc>
          <w:tcPr>
            <w:tcW w:w="1658" w:type="dxa"/>
            <w:tcBorders>
              <w:top w:val="nil"/>
              <w:left w:val="nil"/>
              <w:bottom w:val="single" w:sz="8" w:space="0" w:color="auto"/>
              <w:right w:val="single" w:sz="8" w:space="0" w:color="auto"/>
            </w:tcBorders>
            <w:shd w:val="clear" w:color="000000" w:fill="FFD966"/>
            <w:noWrap/>
            <w:vAlign w:val="center"/>
            <w:hideMark/>
          </w:tcPr>
          <w:p w14:paraId="46CDCE3C"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Bulgaria</w:t>
            </w:r>
          </w:p>
        </w:tc>
        <w:tc>
          <w:tcPr>
            <w:tcW w:w="1678" w:type="dxa"/>
            <w:tcBorders>
              <w:top w:val="nil"/>
              <w:left w:val="nil"/>
              <w:bottom w:val="single" w:sz="8" w:space="0" w:color="auto"/>
              <w:right w:val="single" w:sz="8" w:space="0" w:color="auto"/>
            </w:tcBorders>
            <w:shd w:val="clear" w:color="000000" w:fill="FFD966"/>
            <w:noWrap/>
            <w:vAlign w:val="center"/>
            <w:hideMark/>
          </w:tcPr>
          <w:p w14:paraId="606D9D73"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Colombia</w:t>
            </w:r>
          </w:p>
        </w:tc>
        <w:tc>
          <w:tcPr>
            <w:tcW w:w="1858" w:type="dxa"/>
            <w:tcBorders>
              <w:top w:val="nil"/>
              <w:left w:val="nil"/>
              <w:bottom w:val="single" w:sz="8" w:space="0" w:color="auto"/>
              <w:right w:val="single" w:sz="8" w:space="0" w:color="auto"/>
            </w:tcBorders>
            <w:shd w:val="clear" w:color="000000" w:fill="FFD966"/>
            <w:noWrap/>
            <w:vAlign w:val="center"/>
            <w:hideMark/>
          </w:tcPr>
          <w:p w14:paraId="683E33D2"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Costa Rica</w:t>
            </w:r>
          </w:p>
        </w:tc>
        <w:tc>
          <w:tcPr>
            <w:tcW w:w="2237" w:type="dxa"/>
            <w:tcBorders>
              <w:top w:val="nil"/>
              <w:left w:val="nil"/>
              <w:bottom w:val="single" w:sz="8" w:space="0" w:color="auto"/>
              <w:right w:val="single" w:sz="8" w:space="0" w:color="auto"/>
            </w:tcBorders>
            <w:shd w:val="clear" w:color="000000" w:fill="FFD966"/>
            <w:noWrap/>
            <w:vAlign w:val="center"/>
            <w:hideMark/>
          </w:tcPr>
          <w:p w14:paraId="3556E079"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Ecuador</w:t>
            </w:r>
          </w:p>
        </w:tc>
      </w:tr>
      <w:tr w:rsidR="00606026" w:rsidRPr="00606026" w14:paraId="0ADAA858" w14:textId="77777777" w:rsidTr="00C82475">
        <w:trPr>
          <w:trHeight w:val="286"/>
        </w:trPr>
        <w:tc>
          <w:tcPr>
            <w:tcW w:w="2197" w:type="dxa"/>
            <w:tcBorders>
              <w:top w:val="nil"/>
              <w:left w:val="single" w:sz="8" w:space="0" w:color="auto"/>
              <w:bottom w:val="single" w:sz="8" w:space="0" w:color="auto"/>
              <w:right w:val="single" w:sz="8" w:space="0" w:color="auto"/>
            </w:tcBorders>
            <w:shd w:val="clear" w:color="000000" w:fill="FFD966"/>
            <w:noWrap/>
            <w:vAlign w:val="center"/>
            <w:hideMark/>
          </w:tcPr>
          <w:p w14:paraId="30E5EE12"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Egypt</w:t>
            </w:r>
          </w:p>
        </w:tc>
        <w:tc>
          <w:tcPr>
            <w:tcW w:w="1658" w:type="dxa"/>
            <w:tcBorders>
              <w:top w:val="nil"/>
              <w:left w:val="nil"/>
              <w:bottom w:val="single" w:sz="8" w:space="0" w:color="auto"/>
              <w:right w:val="single" w:sz="8" w:space="0" w:color="auto"/>
            </w:tcBorders>
            <w:shd w:val="clear" w:color="000000" w:fill="FFD966"/>
            <w:noWrap/>
            <w:vAlign w:val="center"/>
            <w:hideMark/>
          </w:tcPr>
          <w:p w14:paraId="7FEAF51D"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Lebanon</w:t>
            </w:r>
          </w:p>
        </w:tc>
        <w:tc>
          <w:tcPr>
            <w:tcW w:w="1678" w:type="dxa"/>
            <w:tcBorders>
              <w:top w:val="nil"/>
              <w:left w:val="nil"/>
              <w:bottom w:val="single" w:sz="8" w:space="0" w:color="auto"/>
              <w:right w:val="single" w:sz="8" w:space="0" w:color="auto"/>
            </w:tcBorders>
            <w:shd w:val="clear" w:color="000000" w:fill="FFD966"/>
            <w:noWrap/>
            <w:vAlign w:val="center"/>
            <w:hideMark/>
          </w:tcPr>
          <w:p w14:paraId="73CA4BCC"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Malaysia</w:t>
            </w:r>
          </w:p>
        </w:tc>
        <w:tc>
          <w:tcPr>
            <w:tcW w:w="1858" w:type="dxa"/>
            <w:tcBorders>
              <w:top w:val="nil"/>
              <w:left w:val="nil"/>
              <w:bottom w:val="single" w:sz="8" w:space="0" w:color="auto"/>
              <w:right w:val="single" w:sz="8" w:space="0" w:color="auto"/>
            </w:tcBorders>
            <w:shd w:val="clear" w:color="000000" w:fill="FFD966"/>
            <w:noWrap/>
            <w:vAlign w:val="center"/>
            <w:hideMark/>
          </w:tcPr>
          <w:p w14:paraId="32CAD176"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Maldives</w:t>
            </w:r>
          </w:p>
        </w:tc>
        <w:tc>
          <w:tcPr>
            <w:tcW w:w="2237" w:type="dxa"/>
            <w:tcBorders>
              <w:top w:val="nil"/>
              <w:left w:val="nil"/>
              <w:bottom w:val="single" w:sz="8" w:space="0" w:color="auto"/>
              <w:right w:val="single" w:sz="8" w:space="0" w:color="auto"/>
            </w:tcBorders>
            <w:shd w:val="clear" w:color="000000" w:fill="FFD966"/>
            <w:noWrap/>
            <w:vAlign w:val="center"/>
            <w:hideMark/>
          </w:tcPr>
          <w:p w14:paraId="29D27B8D"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Philippines</w:t>
            </w:r>
          </w:p>
        </w:tc>
      </w:tr>
      <w:tr w:rsidR="00606026" w:rsidRPr="00606026" w14:paraId="1005E9FA" w14:textId="77777777" w:rsidTr="00C82475">
        <w:trPr>
          <w:trHeight w:val="286"/>
        </w:trPr>
        <w:tc>
          <w:tcPr>
            <w:tcW w:w="2197" w:type="dxa"/>
            <w:tcBorders>
              <w:top w:val="nil"/>
              <w:left w:val="single" w:sz="8" w:space="0" w:color="auto"/>
              <w:bottom w:val="single" w:sz="8" w:space="0" w:color="auto"/>
              <w:right w:val="single" w:sz="8" w:space="0" w:color="auto"/>
            </w:tcBorders>
            <w:shd w:val="clear" w:color="000000" w:fill="FFD966"/>
            <w:noWrap/>
            <w:vAlign w:val="center"/>
            <w:hideMark/>
          </w:tcPr>
          <w:p w14:paraId="0178DC77"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Romania</w:t>
            </w:r>
          </w:p>
        </w:tc>
        <w:tc>
          <w:tcPr>
            <w:tcW w:w="1658" w:type="dxa"/>
            <w:tcBorders>
              <w:top w:val="nil"/>
              <w:left w:val="nil"/>
              <w:bottom w:val="single" w:sz="8" w:space="0" w:color="auto"/>
              <w:right w:val="single" w:sz="8" w:space="0" w:color="auto"/>
            </w:tcBorders>
            <w:shd w:val="clear" w:color="000000" w:fill="FFD966"/>
            <w:noWrap/>
            <w:vAlign w:val="center"/>
            <w:hideMark/>
          </w:tcPr>
          <w:p w14:paraId="14AE5FF4"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Romania</w:t>
            </w:r>
          </w:p>
        </w:tc>
        <w:tc>
          <w:tcPr>
            <w:tcW w:w="1678" w:type="dxa"/>
            <w:tcBorders>
              <w:top w:val="nil"/>
              <w:left w:val="nil"/>
              <w:bottom w:val="single" w:sz="8" w:space="0" w:color="auto"/>
              <w:right w:val="single" w:sz="8" w:space="0" w:color="auto"/>
            </w:tcBorders>
            <w:shd w:val="clear" w:color="000000" w:fill="FFD966"/>
            <w:noWrap/>
            <w:vAlign w:val="center"/>
            <w:hideMark/>
          </w:tcPr>
          <w:p w14:paraId="00A3D941"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Slovakia</w:t>
            </w:r>
          </w:p>
        </w:tc>
        <w:tc>
          <w:tcPr>
            <w:tcW w:w="1858" w:type="dxa"/>
            <w:tcBorders>
              <w:top w:val="nil"/>
              <w:left w:val="nil"/>
              <w:bottom w:val="single" w:sz="8" w:space="0" w:color="auto"/>
              <w:right w:val="single" w:sz="8" w:space="0" w:color="auto"/>
            </w:tcBorders>
            <w:shd w:val="clear" w:color="000000" w:fill="FFD966"/>
            <w:noWrap/>
            <w:vAlign w:val="center"/>
            <w:hideMark/>
          </w:tcPr>
          <w:p w14:paraId="28D247C7"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Thailand</w:t>
            </w:r>
          </w:p>
        </w:tc>
        <w:tc>
          <w:tcPr>
            <w:tcW w:w="2237" w:type="dxa"/>
            <w:tcBorders>
              <w:top w:val="nil"/>
              <w:left w:val="nil"/>
              <w:bottom w:val="single" w:sz="8" w:space="0" w:color="auto"/>
              <w:right w:val="single" w:sz="8" w:space="0" w:color="auto"/>
            </w:tcBorders>
            <w:shd w:val="clear" w:color="000000" w:fill="C6E0B4"/>
            <w:noWrap/>
            <w:vAlign w:val="center"/>
            <w:hideMark/>
          </w:tcPr>
          <w:p w14:paraId="26185F1F"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Australia</w:t>
            </w:r>
          </w:p>
        </w:tc>
      </w:tr>
      <w:tr w:rsidR="00606026" w:rsidRPr="00606026" w14:paraId="1D86AB0D" w14:textId="77777777" w:rsidTr="00C82475">
        <w:trPr>
          <w:trHeight w:val="286"/>
        </w:trPr>
        <w:tc>
          <w:tcPr>
            <w:tcW w:w="2197" w:type="dxa"/>
            <w:tcBorders>
              <w:top w:val="nil"/>
              <w:left w:val="single" w:sz="8" w:space="0" w:color="auto"/>
              <w:bottom w:val="single" w:sz="8" w:space="0" w:color="auto"/>
              <w:right w:val="single" w:sz="8" w:space="0" w:color="auto"/>
            </w:tcBorders>
            <w:shd w:val="clear" w:color="000000" w:fill="C6E0B4"/>
            <w:noWrap/>
            <w:vAlign w:val="center"/>
            <w:hideMark/>
          </w:tcPr>
          <w:p w14:paraId="4DEDDAC2"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Austria</w:t>
            </w:r>
          </w:p>
        </w:tc>
        <w:tc>
          <w:tcPr>
            <w:tcW w:w="1658" w:type="dxa"/>
            <w:tcBorders>
              <w:top w:val="nil"/>
              <w:left w:val="nil"/>
              <w:bottom w:val="single" w:sz="8" w:space="0" w:color="auto"/>
              <w:right w:val="single" w:sz="8" w:space="0" w:color="auto"/>
            </w:tcBorders>
            <w:shd w:val="clear" w:color="000000" w:fill="C6E0B4"/>
            <w:noWrap/>
            <w:vAlign w:val="center"/>
            <w:hideMark/>
          </w:tcPr>
          <w:p w14:paraId="38EE347F"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Belgium</w:t>
            </w:r>
          </w:p>
        </w:tc>
        <w:tc>
          <w:tcPr>
            <w:tcW w:w="1678" w:type="dxa"/>
            <w:tcBorders>
              <w:top w:val="nil"/>
              <w:left w:val="nil"/>
              <w:bottom w:val="single" w:sz="8" w:space="0" w:color="auto"/>
              <w:right w:val="single" w:sz="8" w:space="0" w:color="auto"/>
            </w:tcBorders>
            <w:shd w:val="clear" w:color="000000" w:fill="C6E0B4"/>
            <w:noWrap/>
            <w:vAlign w:val="center"/>
            <w:hideMark/>
          </w:tcPr>
          <w:p w14:paraId="2560B4D2"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Chile</w:t>
            </w:r>
          </w:p>
        </w:tc>
        <w:tc>
          <w:tcPr>
            <w:tcW w:w="1858" w:type="dxa"/>
            <w:tcBorders>
              <w:top w:val="nil"/>
              <w:left w:val="nil"/>
              <w:bottom w:val="single" w:sz="8" w:space="0" w:color="auto"/>
              <w:right w:val="single" w:sz="8" w:space="0" w:color="auto"/>
            </w:tcBorders>
            <w:shd w:val="clear" w:color="000000" w:fill="C6E0B4"/>
            <w:noWrap/>
            <w:vAlign w:val="center"/>
            <w:hideMark/>
          </w:tcPr>
          <w:p w14:paraId="0A05971D"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Croatia</w:t>
            </w:r>
          </w:p>
        </w:tc>
        <w:tc>
          <w:tcPr>
            <w:tcW w:w="2237" w:type="dxa"/>
            <w:tcBorders>
              <w:top w:val="nil"/>
              <w:left w:val="nil"/>
              <w:bottom w:val="single" w:sz="8" w:space="0" w:color="auto"/>
              <w:right w:val="single" w:sz="8" w:space="0" w:color="auto"/>
            </w:tcBorders>
            <w:shd w:val="clear" w:color="000000" w:fill="C6E0B4"/>
            <w:noWrap/>
            <w:vAlign w:val="center"/>
            <w:hideMark/>
          </w:tcPr>
          <w:p w14:paraId="1382D734"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Czech Republic</w:t>
            </w:r>
          </w:p>
        </w:tc>
      </w:tr>
      <w:tr w:rsidR="00606026" w:rsidRPr="00606026" w14:paraId="778E66BF" w14:textId="77777777" w:rsidTr="00C82475">
        <w:trPr>
          <w:trHeight w:val="286"/>
        </w:trPr>
        <w:tc>
          <w:tcPr>
            <w:tcW w:w="2197" w:type="dxa"/>
            <w:tcBorders>
              <w:top w:val="nil"/>
              <w:left w:val="single" w:sz="8" w:space="0" w:color="auto"/>
              <w:bottom w:val="single" w:sz="8" w:space="0" w:color="auto"/>
              <w:right w:val="single" w:sz="8" w:space="0" w:color="auto"/>
            </w:tcBorders>
            <w:shd w:val="clear" w:color="000000" w:fill="C6E0B4"/>
            <w:noWrap/>
            <w:vAlign w:val="center"/>
            <w:hideMark/>
          </w:tcPr>
          <w:p w14:paraId="525CDE4C"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Denmark</w:t>
            </w:r>
          </w:p>
        </w:tc>
        <w:tc>
          <w:tcPr>
            <w:tcW w:w="1658" w:type="dxa"/>
            <w:tcBorders>
              <w:top w:val="nil"/>
              <w:left w:val="nil"/>
              <w:bottom w:val="single" w:sz="8" w:space="0" w:color="auto"/>
              <w:right w:val="single" w:sz="8" w:space="0" w:color="auto"/>
            </w:tcBorders>
            <w:shd w:val="clear" w:color="000000" w:fill="C6E0B4"/>
            <w:noWrap/>
            <w:vAlign w:val="center"/>
            <w:hideMark/>
          </w:tcPr>
          <w:p w14:paraId="4FC8FBE0"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Finland</w:t>
            </w:r>
          </w:p>
        </w:tc>
        <w:tc>
          <w:tcPr>
            <w:tcW w:w="1678" w:type="dxa"/>
            <w:tcBorders>
              <w:top w:val="nil"/>
              <w:left w:val="nil"/>
              <w:bottom w:val="single" w:sz="8" w:space="0" w:color="auto"/>
              <w:right w:val="single" w:sz="8" w:space="0" w:color="auto"/>
            </w:tcBorders>
            <w:shd w:val="clear" w:color="000000" w:fill="C6E0B4"/>
            <w:noWrap/>
            <w:vAlign w:val="center"/>
            <w:hideMark/>
          </w:tcPr>
          <w:p w14:paraId="6C739A49"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Greece</w:t>
            </w:r>
          </w:p>
        </w:tc>
        <w:tc>
          <w:tcPr>
            <w:tcW w:w="1858" w:type="dxa"/>
            <w:tcBorders>
              <w:top w:val="nil"/>
              <w:left w:val="nil"/>
              <w:bottom w:val="single" w:sz="8" w:space="0" w:color="auto"/>
              <w:right w:val="single" w:sz="8" w:space="0" w:color="auto"/>
            </w:tcBorders>
            <w:shd w:val="clear" w:color="000000" w:fill="C6E0B4"/>
            <w:noWrap/>
            <w:vAlign w:val="center"/>
            <w:hideMark/>
          </w:tcPr>
          <w:p w14:paraId="29F2E186"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Hong Kong</w:t>
            </w:r>
          </w:p>
        </w:tc>
        <w:tc>
          <w:tcPr>
            <w:tcW w:w="2237" w:type="dxa"/>
            <w:tcBorders>
              <w:top w:val="nil"/>
              <w:left w:val="nil"/>
              <w:bottom w:val="single" w:sz="8" w:space="0" w:color="auto"/>
              <w:right w:val="single" w:sz="8" w:space="0" w:color="auto"/>
            </w:tcBorders>
            <w:shd w:val="clear" w:color="000000" w:fill="C6E0B4"/>
            <w:noWrap/>
            <w:vAlign w:val="center"/>
            <w:hideMark/>
          </w:tcPr>
          <w:p w14:paraId="65C2A705"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Iceland</w:t>
            </w:r>
          </w:p>
        </w:tc>
      </w:tr>
      <w:tr w:rsidR="00606026" w:rsidRPr="00606026" w14:paraId="444A9A4D" w14:textId="77777777" w:rsidTr="00C82475">
        <w:trPr>
          <w:trHeight w:val="286"/>
        </w:trPr>
        <w:tc>
          <w:tcPr>
            <w:tcW w:w="2197" w:type="dxa"/>
            <w:tcBorders>
              <w:top w:val="nil"/>
              <w:left w:val="single" w:sz="8" w:space="0" w:color="auto"/>
              <w:bottom w:val="single" w:sz="8" w:space="0" w:color="auto"/>
              <w:right w:val="single" w:sz="8" w:space="0" w:color="auto"/>
            </w:tcBorders>
            <w:shd w:val="clear" w:color="000000" w:fill="C6E0B4"/>
            <w:noWrap/>
            <w:vAlign w:val="center"/>
            <w:hideMark/>
          </w:tcPr>
          <w:p w14:paraId="2D0897DC"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Ireland</w:t>
            </w:r>
          </w:p>
        </w:tc>
        <w:tc>
          <w:tcPr>
            <w:tcW w:w="1658" w:type="dxa"/>
            <w:tcBorders>
              <w:top w:val="nil"/>
              <w:left w:val="nil"/>
              <w:bottom w:val="single" w:sz="8" w:space="0" w:color="auto"/>
              <w:right w:val="single" w:sz="8" w:space="0" w:color="auto"/>
            </w:tcBorders>
            <w:shd w:val="clear" w:color="000000" w:fill="C6E0B4"/>
            <w:noWrap/>
            <w:vAlign w:val="center"/>
            <w:hideMark/>
          </w:tcPr>
          <w:p w14:paraId="3DB6B11B"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Israel</w:t>
            </w:r>
          </w:p>
        </w:tc>
        <w:tc>
          <w:tcPr>
            <w:tcW w:w="1678" w:type="dxa"/>
            <w:tcBorders>
              <w:top w:val="nil"/>
              <w:left w:val="nil"/>
              <w:bottom w:val="single" w:sz="8" w:space="0" w:color="auto"/>
              <w:right w:val="single" w:sz="8" w:space="0" w:color="auto"/>
            </w:tcBorders>
            <w:shd w:val="clear" w:color="000000" w:fill="C6E0B4"/>
            <w:noWrap/>
            <w:vAlign w:val="center"/>
            <w:hideMark/>
          </w:tcPr>
          <w:p w14:paraId="24B53F03"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Macao</w:t>
            </w:r>
          </w:p>
        </w:tc>
        <w:tc>
          <w:tcPr>
            <w:tcW w:w="1858" w:type="dxa"/>
            <w:tcBorders>
              <w:top w:val="nil"/>
              <w:left w:val="nil"/>
              <w:bottom w:val="single" w:sz="8" w:space="0" w:color="auto"/>
              <w:right w:val="single" w:sz="8" w:space="0" w:color="auto"/>
            </w:tcBorders>
            <w:shd w:val="clear" w:color="000000" w:fill="C6E0B4"/>
            <w:noWrap/>
            <w:vAlign w:val="center"/>
            <w:hideMark/>
          </w:tcPr>
          <w:p w14:paraId="583F26A3"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Netherlands</w:t>
            </w:r>
          </w:p>
        </w:tc>
        <w:tc>
          <w:tcPr>
            <w:tcW w:w="2237" w:type="dxa"/>
            <w:tcBorders>
              <w:top w:val="nil"/>
              <w:left w:val="nil"/>
              <w:bottom w:val="single" w:sz="8" w:space="0" w:color="auto"/>
              <w:right w:val="single" w:sz="8" w:space="0" w:color="auto"/>
            </w:tcBorders>
            <w:shd w:val="clear" w:color="000000" w:fill="C6E0B4"/>
            <w:noWrap/>
            <w:vAlign w:val="center"/>
            <w:hideMark/>
          </w:tcPr>
          <w:p w14:paraId="09BA1F2C"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New Zealand</w:t>
            </w:r>
          </w:p>
        </w:tc>
      </w:tr>
      <w:tr w:rsidR="00606026" w:rsidRPr="00606026" w14:paraId="7043BA60" w14:textId="77777777" w:rsidTr="00C82475">
        <w:trPr>
          <w:trHeight w:val="286"/>
        </w:trPr>
        <w:tc>
          <w:tcPr>
            <w:tcW w:w="2197" w:type="dxa"/>
            <w:tcBorders>
              <w:top w:val="nil"/>
              <w:left w:val="single" w:sz="8" w:space="0" w:color="auto"/>
              <w:bottom w:val="single" w:sz="8" w:space="0" w:color="auto"/>
              <w:right w:val="single" w:sz="8" w:space="0" w:color="auto"/>
            </w:tcBorders>
            <w:shd w:val="clear" w:color="000000" w:fill="C6E0B4"/>
            <w:noWrap/>
            <w:vAlign w:val="center"/>
            <w:hideMark/>
          </w:tcPr>
          <w:p w14:paraId="7D0E421A"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Norway</w:t>
            </w:r>
          </w:p>
        </w:tc>
        <w:tc>
          <w:tcPr>
            <w:tcW w:w="1658" w:type="dxa"/>
            <w:tcBorders>
              <w:top w:val="nil"/>
              <w:left w:val="nil"/>
              <w:bottom w:val="single" w:sz="8" w:space="0" w:color="auto"/>
              <w:right w:val="single" w:sz="8" w:space="0" w:color="auto"/>
            </w:tcBorders>
            <w:shd w:val="clear" w:color="000000" w:fill="C6E0B4"/>
            <w:noWrap/>
            <w:vAlign w:val="center"/>
            <w:hideMark/>
          </w:tcPr>
          <w:p w14:paraId="270AE040"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Poland</w:t>
            </w:r>
          </w:p>
        </w:tc>
        <w:tc>
          <w:tcPr>
            <w:tcW w:w="1678" w:type="dxa"/>
            <w:tcBorders>
              <w:top w:val="nil"/>
              <w:left w:val="nil"/>
              <w:bottom w:val="single" w:sz="8" w:space="0" w:color="auto"/>
              <w:right w:val="single" w:sz="8" w:space="0" w:color="auto"/>
            </w:tcBorders>
            <w:shd w:val="clear" w:color="000000" w:fill="C6E0B4"/>
            <w:noWrap/>
            <w:vAlign w:val="center"/>
            <w:hideMark/>
          </w:tcPr>
          <w:p w14:paraId="6749B404"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Portugal</w:t>
            </w:r>
          </w:p>
        </w:tc>
        <w:tc>
          <w:tcPr>
            <w:tcW w:w="1858" w:type="dxa"/>
            <w:tcBorders>
              <w:top w:val="nil"/>
              <w:left w:val="nil"/>
              <w:bottom w:val="single" w:sz="8" w:space="0" w:color="auto"/>
              <w:right w:val="single" w:sz="8" w:space="0" w:color="auto"/>
            </w:tcBorders>
            <w:shd w:val="clear" w:color="000000" w:fill="C6E0B4"/>
            <w:noWrap/>
            <w:vAlign w:val="center"/>
            <w:hideMark/>
          </w:tcPr>
          <w:p w14:paraId="118BE335"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Singapore</w:t>
            </w:r>
          </w:p>
        </w:tc>
        <w:tc>
          <w:tcPr>
            <w:tcW w:w="2237" w:type="dxa"/>
            <w:tcBorders>
              <w:top w:val="nil"/>
              <w:left w:val="nil"/>
              <w:bottom w:val="single" w:sz="8" w:space="0" w:color="auto"/>
              <w:right w:val="single" w:sz="8" w:space="0" w:color="auto"/>
            </w:tcBorders>
            <w:shd w:val="clear" w:color="000000" w:fill="C6E0B4"/>
            <w:noWrap/>
            <w:vAlign w:val="center"/>
            <w:hideMark/>
          </w:tcPr>
          <w:p w14:paraId="3E98355B"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Spain</w:t>
            </w:r>
          </w:p>
        </w:tc>
      </w:tr>
      <w:tr w:rsidR="00606026" w:rsidRPr="00606026" w14:paraId="7C9DBE0E" w14:textId="77777777" w:rsidTr="00C82475">
        <w:trPr>
          <w:trHeight w:val="286"/>
        </w:trPr>
        <w:tc>
          <w:tcPr>
            <w:tcW w:w="2197" w:type="dxa"/>
            <w:tcBorders>
              <w:top w:val="nil"/>
              <w:left w:val="single" w:sz="8" w:space="0" w:color="auto"/>
              <w:bottom w:val="single" w:sz="8" w:space="0" w:color="auto"/>
              <w:right w:val="single" w:sz="8" w:space="0" w:color="auto"/>
            </w:tcBorders>
            <w:shd w:val="clear" w:color="000000" w:fill="C6E0B4"/>
            <w:noWrap/>
            <w:vAlign w:val="center"/>
            <w:hideMark/>
          </w:tcPr>
          <w:p w14:paraId="7151D84D"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Sweden</w:t>
            </w:r>
          </w:p>
        </w:tc>
        <w:tc>
          <w:tcPr>
            <w:tcW w:w="1658" w:type="dxa"/>
            <w:tcBorders>
              <w:top w:val="nil"/>
              <w:left w:val="nil"/>
              <w:bottom w:val="single" w:sz="8" w:space="0" w:color="auto"/>
              <w:right w:val="single" w:sz="8" w:space="0" w:color="auto"/>
            </w:tcBorders>
            <w:shd w:val="clear" w:color="000000" w:fill="C6E0B4"/>
            <w:noWrap/>
            <w:vAlign w:val="center"/>
            <w:hideMark/>
          </w:tcPr>
          <w:p w14:paraId="6BE403AC"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Switzerland</w:t>
            </w:r>
          </w:p>
        </w:tc>
        <w:tc>
          <w:tcPr>
            <w:tcW w:w="1678" w:type="dxa"/>
            <w:tcBorders>
              <w:top w:val="nil"/>
              <w:left w:val="nil"/>
              <w:bottom w:val="single" w:sz="8" w:space="0" w:color="auto"/>
              <w:right w:val="single" w:sz="8" w:space="0" w:color="auto"/>
            </w:tcBorders>
            <w:shd w:val="clear" w:color="000000" w:fill="C6E0B4"/>
            <w:noWrap/>
            <w:vAlign w:val="center"/>
            <w:hideMark/>
          </w:tcPr>
          <w:p w14:paraId="256DC783"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Taiwan</w:t>
            </w:r>
          </w:p>
        </w:tc>
        <w:tc>
          <w:tcPr>
            <w:tcW w:w="1858" w:type="dxa"/>
            <w:tcBorders>
              <w:top w:val="nil"/>
              <w:left w:val="nil"/>
              <w:bottom w:val="single" w:sz="8" w:space="0" w:color="auto"/>
              <w:right w:val="single" w:sz="8" w:space="0" w:color="auto"/>
            </w:tcBorders>
            <w:shd w:val="clear" w:color="000000" w:fill="C6E0B4"/>
            <w:noWrap/>
            <w:vAlign w:val="center"/>
            <w:hideMark/>
          </w:tcPr>
          <w:p w14:paraId="7F8BA0F6"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United Arab Emirates</w:t>
            </w:r>
          </w:p>
        </w:tc>
        <w:tc>
          <w:tcPr>
            <w:tcW w:w="2237" w:type="dxa"/>
            <w:tcBorders>
              <w:top w:val="nil"/>
              <w:left w:val="nil"/>
              <w:bottom w:val="single" w:sz="8" w:space="0" w:color="auto"/>
              <w:right w:val="single" w:sz="8" w:space="0" w:color="auto"/>
            </w:tcBorders>
            <w:shd w:val="clear" w:color="000000" w:fill="C6E0B4"/>
            <w:noWrap/>
            <w:vAlign w:val="center"/>
            <w:hideMark/>
          </w:tcPr>
          <w:p w14:paraId="2AAAFC4C"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United Kingdom</w:t>
            </w:r>
          </w:p>
        </w:tc>
      </w:tr>
      <w:tr w:rsidR="00606026" w:rsidRPr="00606026" w14:paraId="5097D2D0" w14:textId="77777777" w:rsidTr="00C82475">
        <w:trPr>
          <w:trHeight w:val="286"/>
        </w:trPr>
        <w:tc>
          <w:tcPr>
            <w:tcW w:w="2197" w:type="dxa"/>
            <w:tcBorders>
              <w:top w:val="nil"/>
              <w:left w:val="single" w:sz="8" w:space="0" w:color="auto"/>
              <w:bottom w:val="single" w:sz="8" w:space="0" w:color="auto"/>
              <w:right w:val="single" w:sz="8" w:space="0" w:color="auto"/>
            </w:tcBorders>
            <w:shd w:val="clear" w:color="000000" w:fill="C6E0B4"/>
            <w:noWrap/>
            <w:vAlign w:val="center"/>
            <w:hideMark/>
          </w:tcPr>
          <w:p w14:paraId="4A91261B"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United States</w:t>
            </w:r>
          </w:p>
        </w:tc>
        <w:tc>
          <w:tcPr>
            <w:tcW w:w="1658" w:type="dxa"/>
            <w:tcBorders>
              <w:top w:val="nil"/>
              <w:left w:val="nil"/>
              <w:bottom w:val="nil"/>
              <w:right w:val="nil"/>
            </w:tcBorders>
            <w:shd w:val="clear" w:color="auto" w:fill="auto"/>
            <w:vAlign w:val="bottom"/>
            <w:hideMark/>
          </w:tcPr>
          <w:p w14:paraId="3D6FBFF0" w14:textId="77777777" w:rsidR="00606026" w:rsidRPr="00606026" w:rsidRDefault="00606026" w:rsidP="00606026">
            <w:pPr>
              <w:spacing w:after="0" w:line="240" w:lineRule="auto"/>
              <w:jc w:val="center"/>
              <w:rPr>
                <w:rFonts w:ascii="Verdana" w:eastAsia="Times New Roman" w:hAnsi="Verdana" w:cs="Calibri"/>
                <w:color w:val="000000"/>
                <w:sz w:val="16"/>
                <w:szCs w:val="16"/>
              </w:rPr>
            </w:pPr>
          </w:p>
        </w:tc>
        <w:tc>
          <w:tcPr>
            <w:tcW w:w="1678" w:type="dxa"/>
            <w:tcBorders>
              <w:top w:val="nil"/>
              <w:left w:val="nil"/>
              <w:bottom w:val="nil"/>
              <w:right w:val="nil"/>
            </w:tcBorders>
            <w:shd w:val="clear" w:color="auto" w:fill="auto"/>
            <w:vAlign w:val="bottom"/>
            <w:hideMark/>
          </w:tcPr>
          <w:p w14:paraId="032323C5" w14:textId="77777777" w:rsidR="00606026" w:rsidRPr="00606026" w:rsidRDefault="00606026" w:rsidP="00606026">
            <w:pPr>
              <w:spacing w:after="0" w:line="240" w:lineRule="auto"/>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vAlign w:val="bottom"/>
            <w:hideMark/>
          </w:tcPr>
          <w:p w14:paraId="761FFE47" w14:textId="77777777" w:rsidR="00606026" w:rsidRPr="00606026" w:rsidRDefault="00606026" w:rsidP="00606026">
            <w:pPr>
              <w:spacing w:after="0" w:line="240" w:lineRule="auto"/>
              <w:rPr>
                <w:rFonts w:ascii="Times New Roman" w:eastAsia="Times New Roman" w:hAnsi="Times New Roman" w:cs="Times New Roman"/>
                <w:sz w:val="20"/>
                <w:szCs w:val="20"/>
              </w:rPr>
            </w:pPr>
          </w:p>
        </w:tc>
        <w:tc>
          <w:tcPr>
            <w:tcW w:w="2237" w:type="dxa"/>
            <w:tcBorders>
              <w:top w:val="nil"/>
              <w:left w:val="nil"/>
              <w:bottom w:val="nil"/>
              <w:right w:val="nil"/>
            </w:tcBorders>
            <w:shd w:val="clear" w:color="auto" w:fill="auto"/>
            <w:vAlign w:val="bottom"/>
            <w:hideMark/>
          </w:tcPr>
          <w:p w14:paraId="446ACF19" w14:textId="77777777" w:rsidR="00606026" w:rsidRPr="00606026" w:rsidRDefault="00606026" w:rsidP="00606026">
            <w:pPr>
              <w:spacing w:after="0" w:line="240" w:lineRule="auto"/>
              <w:rPr>
                <w:rFonts w:ascii="Times New Roman" w:eastAsia="Times New Roman" w:hAnsi="Times New Roman" w:cs="Times New Roman"/>
                <w:sz w:val="20"/>
                <w:szCs w:val="20"/>
              </w:rPr>
            </w:pPr>
          </w:p>
        </w:tc>
      </w:tr>
      <w:tr w:rsidR="00606026" w:rsidRPr="00606026" w14:paraId="20B310C8" w14:textId="77777777" w:rsidTr="00C82475">
        <w:trPr>
          <w:trHeight w:val="286"/>
        </w:trPr>
        <w:tc>
          <w:tcPr>
            <w:tcW w:w="2197" w:type="dxa"/>
            <w:tcBorders>
              <w:top w:val="nil"/>
              <w:left w:val="nil"/>
              <w:bottom w:val="nil"/>
              <w:right w:val="nil"/>
            </w:tcBorders>
            <w:shd w:val="clear" w:color="auto" w:fill="auto"/>
            <w:noWrap/>
            <w:hideMark/>
          </w:tcPr>
          <w:p w14:paraId="6B7F6282" w14:textId="77777777" w:rsidR="00606026" w:rsidRPr="00606026" w:rsidRDefault="00606026" w:rsidP="00606026">
            <w:pPr>
              <w:spacing w:after="0" w:line="240" w:lineRule="auto"/>
              <w:rPr>
                <w:rFonts w:ascii="Times New Roman" w:eastAsia="Times New Roman" w:hAnsi="Times New Roman" w:cs="Times New Roman"/>
                <w:sz w:val="20"/>
                <w:szCs w:val="20"/>
              </w:rPr>
            </w:pPr>
          </w:p>
        </w:tc>
        <w:tc>
          <w:tcPr>
            <w:tcW w:w="1658" w:type="dxa"/>
            <w:tcBorders>
              <w:top w:val="nil"/>
              <w:left w:val="nil"/>
              <w:bottom w:val="nil"/>
              <w:right w:val="nil"/>
            </w:tcBorders>
            <w:shd w:val="clear" w:color="auto" w:fill="auto"/>
            <w:noWrap/>
            <w:hideMark/>
          </w:tcPr>
          <w:p w14:paraId="10F2F31D" w14:textId="77777777" w:rsidR="00606026" w:rsidRPr="00606026" w:rsidRDefault="00606026" w:rsidP="00606026">
            <w:pPr>
              <w:spacing w:after="0" w:line="240" w:lineRule="auto"/>
              <w:jc w:val="center"/>
              <w:rPr>
                <w:rFonts w:ascii="Times New Roman" w:eastAsia="Times New Roman" w:hAnsi="Times New Roman" w:cs="Times New Roman"/>
                <w:sz w:val="20"/>
                <w:szCs w:val="20"/>
              </w:rPr>
            </w:pPr>
          </w:p>
        </w:tc>
        <w:tc>
          <w:tcPr>
            <w:tcW w:w="1678" w:type="dxa"/>
            <w:tcBorders>
              <w:top w:val="nil"/>
              <w:left w:val="nil"/>
              <w:bottom w:val="nil"/>
              <w:right w:val="nil"/>
            </w:tcBorders>
            <w:shd w:val="clear" w:color="auto" w:fill="auto"/>
            <w:noWrap/>
            <w:hideMark/>
          </w:tcPr>
          <w:p w14:paraId="536569F0" w14:textId="77777777" w:rsidR="00606026" w:rsidRPr="00606026" w:rsidRDefault="00606026" w:rsidP="00606026">
            <w:pPr>
              <w:spacing w:after="0" w:line="240" w:lineRule="auto"/>
              <w:jc w:val="center"/>
              <w:rPr>
                <w:rFonts w:ascii="Times New Roman" w:eastAsia="Times New Roman" w:hAnsi="Times New Roman" w:cs="Times New Roman"/>
                <w:sz w:val="20"/>
                <w:szCs w:val="20"/>
              </w:rPr>
            </w:pPr>
          </w:p>
        </w:tc>
        <w:tc>
          <w:tcPr>
            <w:tcW w:w="1858" w:type="dxa"/>
            <w:tcBorders>
              <w:top w:val="nil"/>
              <w:left w:val="nil"/>
              <w:bottom w:val="nil"/>
              <w:right w:val="nil"/>
            </w:tcBorders>
            <w:shd w:val="clear" w:color="auto" w:fill="auto"/>
            <w:noWrap/>
            <w:hideMark/>
          </w:tcPr>
          <w:p w14:paraId="749E042F" w14:textId="77777777" w:rsidR="00606026" w:rsidRPr="00606026" w:rsidRDefault="00606026" w:rsidP="00606026">
            <w:pPr>
              <w:spacing w:after="0" w:line="240" w:lineRule="auto"/>
              <w:jc w:val="center"/>
              <w:rPr>
                <w:rFonts w:ascii="Times New Roman" w:eastAsia="Times New Roman" w:hAnsi="Times New Roman" w:cs="Times New Roman"/>
                <w:sz w:val="20"/>
                <w:szCs w:val="20"/>
              </w:rPr>
            </w:pPr>
          </w:p>
        </w:tc>
        <w:tc>
          <w:tcPr>
            <w:tcW w:w="2237" w:type="dxa"/>
            <w:tcBorders>
              <w:top w:val="nil"/>
              <w:left w:val="nil"/>
              <w:bottom w:val="nil"/>
              <w:right w:val="nil"/>
            </w:tcBorders>
            <w:shd w:val="clear" w:color="auto" w:fill="auto"/>
            <w:noWrap/>
            <w:hideMark/>
          </w:tcPr>
          <w:p w14:paraId="6D1383C5" w14:textId="77777777" w:rsidR="00606026" w:rsidRPr="00606026" w:rsidRDefault="00606026" w:rsidP="00606026">
            <w:pPr>
              <w:spacing w:after="0" w:line="240" w:lineRule="auto"/>
              <w:jc w:val="center"/>
              <w:rPr>
                <w:rFonts w:ascii="Times New Roman" w:eastAsia="Times New Roman" w:hAnsi="Times New Roman" w:cs="Times New Roman"/>
                <w:sz w:val="20"/>
                <w:szCs w:val="20"/>
              </w:rPr>
            </w:pPr>
          </w:p>
        </w:tc>
      </w:tr>
      <w:tr w:rsidR="00606026" w:rsidRPr="00606026" w14:paraId="22AF45EB" w14:textId="77777777" w:rsidTr="00C82475">
        <w:trPr>
          <w:trHeight w:val="286"/>
        </w:trPr>
        <w:tc>
          <w:tcPr>
            <w:tcW w:w="9630" w:type="dxa"/>
            <w:gridSpan w:val="5"/>
            <w:tcBorders>
              <w:top w:val="single" w:sz="8" w:space="0" w:color="auto"/>
              <w:left w:val="single" w:sz="8" w:space="0" w:color="auto"/>
              <w:bottom w:val="single" w:sz="8" w:space="0" w:color="auto"/>
              <w:right w:val="single" w:sz="8" w:space="0" w:color="000000"/>
            </w:tcBorders>
            <w:shd w:val="clear" w:color="000000" w:fill="E7E6E6"/>
            <w:noWrap/>
            <w:vAlign w:val="center"/>
            <w:hideMark/>
          </w:tcPr>
          <w:p w14:paraId="10979802" w14:textId="77777777" w:rsidR="00606026" w:rsidRPr="00606026" w:rsidRDefault="00606026" w:rsidP="00606026">
            <w:pPr>
              <w:spacing w:after="0" w:line="240" w:lineRule="auto"/>
              <w:jc w:val="center"/>
              <w:rPr>
                <w:rFonts w:ascii="Calibri" w:eastAsia="Times New Roman" w:hAnsi="Calibri" w:cs="Calibri"/>
                <w:b/>
                <w:bCs/>
                <w:color w:val="000000"/>
              </w:rPr>
            </w:pPr>
            <w:r w:rsidRPr="00606026">
              <w:rPr>
                <w:rFonts w:ascii="Calibri" w:eastAsia="Times New Roman" w:hAnsi="Calibri" w:cs="Calibri"/>
                <w:b/>
                <w:bCs/>
                <w:color w:val="000000"/>
              </w:rPr>
              <w:t>IMPORTED ONLY</w:t>
            </w:r>
          </w:p>
        </w:tc>
      </w:tr>
      <w:tr w:rsidR="00606026" w:rsidRPr="00606026" w14:paraId="0B732198" w14:textId="77777777" w:rsidTr="00C82475">
        <w:trPr>
          <w:trHeight w:val="286"/>
        </w:trPr>
        <w:tc>
          <w:tcPr>
            <w:tcW w:w="2197" w:type="dxa"/>
            <w:tcBorders>
              <w:top w:val="nil"/>
              <w:left w:val="single" w:sz="8" w:space="0" w:color="auto"/>
              <w:bottom w:val="single" w:sz="8" w:space="0" w:color="auto"/>
              <w:right w:val="single" w:sz="8" w:space="0" w:color="auto"/>
            </w:tcBorders>
            <w:shd w:val="clear" w:color="000000" w:fill="C00000"/>
            <w:noWrap/>
            <w:vAlign w:val="center"/>
            <w:hideMark/>
          </w:tcPr>
          <w:p w14:paraId="3919FCE6"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Burkina Faso</w:t>
            </w:r>
          </w:p>
        </w:tc>
        <w:tc>
          <w:tcPr>
            <w:tcW w:w="1658" w:type="dxa"/>
            <w:tcBorders>
              <w:top w:val="nil"/>
              <w:left w:val="nil"/>
              <w:bottom w:val="single" w:sz="8" w:space="0" w:color="auto"/>
              <w:right w:val="single" w:sz="8" w:space="0" w:color="auto"/>
            </w:tcBorders>
            <w:shd w:val="clear" w:color="000000" w:fill="C00000"/>
            <w:noWrap/>
            <w:vAlign w:val="center"/>
            <w:hideMark/>
          </w:tcPr>
          <w:p w14:paraId="3507C3B2"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Iraq</w:t>
            </w:r>
          </w:p>
        </w:tc>
        <w:tc>
          <w:tcPr>
            <w:tcW w:w="1678" w:type="dxa"/>
            <w:tcBorders>
              <w:top w:val="nil"/>
              <w:left w:val="nil"/>
              <w:bottom w:val="single" w:sz="8" w:space="0" w:color="auto"/>
              <w:right w:val="single" w:sz="8" w:space="0" w:color="auto"/>
            </w:tcBorders>
            <w:shd w:val="clear" w:color="000000" w:fill="FF0000"/>
            <w:noWrap/>
            <w:vAlign w:val="center"/>
            <w:hideMark/>
          </w:tcPr>
          <w:p w14:paraId="05EB49BA"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Armenia</w:t>
            </w:r>
          </w:p>
        </w:tc>
        <w:tc>
          <w:tcPr>
            <w:tcW w:w="1858" w:type="dxa"/>
            <w:tcBorders>
              <w:top w:val="nil"/>
              <w:left w:val="nil"/>
              <w:bottom w:val="single" w:sz="8" w:space="0" w:color="auto"/>
              <w:right w:val="single" w:sz="8" w:space="0" w:color="auto"/>
            </w:tcBorders>
            <w:shd w:val="clear" w:color="000000" w:fill="FF0000"/>
            <w:noWrap/>
            <w:vAlign w:val="center"/>
            <w:hideMark/>
          </w:tcPr>
          <w:p w14:paraId="2E7811AE"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Azerbaijan</w:t>
            </w:r>
          </w:p>
        </w:tc>
        <w:tc>
          <w:tcPr>
            <w:tcW w:w="2237" w:type="dxa"/>
            <w:tcBorders>
              <w:top w:val="nil"/>
              <w:left w:val="nil"/>
              <w:bottom w:val="single" w:sz="8" w:space="0" w:color="auto"/>
              <w:right w:val="single" w:sz="8" w:space="0" w:color="auto"/>
            </w:tcBorders>
            <w:shd w:val="clear" w:color="000000" w:fill="FF0000"/>
            <w:noWrap/>
            <w:vAlign w:val="center"/>
            <w:hideMark/>
          </w:tcPr>
          <w:p w14:paraId="4F4B0106"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Bhutan</w:t>
            </w:r>
          </w:p>
        </w:tc>
      </w:tr>
      <w:tr w:rsidR="00606026" w:rsidRPr="00606026" w14:paraId="352FB73B" w14:textId="77777777" w:rsidTr="00C82475">
        <w:trPr>
          <w:trHeight w:val="286"/>
        </w:trPr>
        <w:tc>
          <w:tcPr>
            <w:tcW w:w="2197" w:type="dxa"/>
            <w:tcBorders>
              <w:top w:val="nil"/>
              <w:left w:val="single" w:sz="8" w:space="0" w:color="auto"/>
              <w:bottom w:val="single" w:sz="8" w:space="0" w:color="auto"/>
              <w:right w:val="single" w:sz="8" w:space="0" w:color="auto"/>
            </w:tcBorders>
            <w:shd w:val="clear" w:color="000000" w:fill="FF0000"/>
            <w:noWrap/>
            <w:vAlign w:val="center"/>
            <w:hideMark/>
          </w:tcPr>
          <w:p w14:paraId="5ADC7299"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DRC</w:t>
            </w:r>
          </w:p>
        </w:tc>
        <w:tc>
          <w:tcPr>
            <w:tcW w:w="1658" w:type="dxa"/>
            <w:tcBorders>
              <w:top w:val="nil"/>
              <w:left w:val="nil"/>
              <w:bottom w:val="single" w:sz="8" w:space="0" w:color="auto"/>
              <w:right w:val="single" w:sz="8" w:space="0" w:color="auto"/>
            </w:tcBorders>
            <w:shd w:val="clear" w:color="000000" w:fill="FF0000"/>
            <w:noWrap/>
            <w:vAlign w:val="center"/>
            <w:hideMark/>
          </w:tcPr>
          <w:p w14:paraId="56254221"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Georgia</w:t>
            </w:r>
          </w:p>
        </w:tc>
        <w:tc>
          <w:tcPr>
            <w:tcW w:w="1678" w:type="dxa"/>
            <w:tcBorders>
              <w:top w:val="nil"/>
              <w:left w:val="nil"/>
              <w:bottom w:val="single" w:sz="8" w:space="0" w:color="auto"/>
              <w:right w:val="single" w:sz="8" w:space="0" w:color="auto"/>
            </w:tcBorders>
            <w:shd w:val="clear" w:color="000000" w:fill="FF0000"/>
            <w:noWrap/>
            <w:vAlign w:val="center"/>
            <w:hideMark/>
          </w:tcPr>
          <w:p w14:paraId="6E66D110"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Mongolia</w:t>
            </w:r>
          </w:p>
        </w:tc>
        <w:tc>
          <w:tcPr>
            <w:tcW w:w="1858" w:type="dxa"/>
            <w:tcBorders>
              <w:top w:val="nil"/>
              <w:left w:val="nil"/>
              <w:bottom w:val="single" w:sz="8" w:space="0" w:color="auto"/>
              <w:right w:val="single" w:sz="8" w:space="0" w:color="auto"/>
            </w:tcBorders>
            <w:shd w:val="clear" w:color="000000" w:fill="FF0000"/>
            <w:noWrap/>
            <w:vAlign w:val="center"/>
            <w:hideMark/>
          </w:tcPr>
          <w:p w14:paraId="796F5449"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Nepal</w:t>
            </w:r>
          </w:p>
        </w:tc>
        <w:tc>
          <w:tcPr>
            <w:tcW w:w="2237" w:type="dxa"/>
            <w:tcBorders>
              <w:top w:val="nil"/>
              <w:left w:val="nil"/>
              <w:bottom w:val="single" w:sz="8" w:space="0" w:color="auto"/>
              <w:right w:val="single" w:sz="8" w:space="0" w:color="auto"/>
            </w:tcBorders>
            <w:shd w:val="clear" w:color="000000" w:fill="FF0000"/>
            <w:noWrap/>
            <w:vAlign w:val="center"/>
            <w:hideMark/>
          </w:tcPr>
          <w:p w14:paraId="3F016FED"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Pakistan</w:t>
            </w:r>
          </w:p>
        </w:tc>
      </w:tr>
      <w:tr w:rsidR="00606026" w:rsidRPr="00606026" w14:paraId="6B2E592A" w14:textId="77777777" w:rsidTr="00C82475">
        <w:trPr>
          <w:trHeight w:val="286"/>
        </w:trPr>
        <w:tc>
          <w:tcPr>
            <w:tcW w:w="2197" w:type="dxa"/>
            <w:tcBorders>
              <w:top w:val="nil"/>
              <w:left w:val="single" w:sz="8" w:space="0" w:color="auto"/>
              <w:bottom w:val="single" w:sz="8" w:space="0" w:color="auto"/>
              <w:right w:val="single" w:sz="8" w:space="0" w:color="auto"/>
            </w:tcBorders>
            <w:shd w:val="clear" w:color="000000" w:fill="FF0000"/>
            <w:noWrap/>
            <w:vAlign w:val="center"/>
            <w:hideMark/>
          </w:tcPr>
          <w:p w14:paraId="02952E00"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Sri Lanka</w:t>
            </w:r>
          </w:p>
        </w:tc>
        <w:tc>
          <w:tcPr>
            <w:tcW w:w="1658" w:type="dxa"/>
            <w:tcBorders>
              <w:top w:val="nil"/>
              <w:left w:val="nil"/>
              <w:bottom w:val="single" w:sz="8" w:space="0" w:color="auto"/>
              <w:right w:val="single" w:sz="8" w:space="0" w:color="auto"/>
            </w:tcBorders>
            <w:shd w:val="clear" w:color="000000" w:fill="FF0000"/>
            <w:noWrap/>
            <w:vAlign w:val="center"/>
            <w:hideMark/>
          </w:tcPr>
          <w:p w14:paraId="30126821"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Saint Martin</w:t>
            </w:r>
          </w:p>
        </w:tc>
        <w:tc>
          <w:tcPr>
            <w:tcW w:w="1678" w:type="dxa"/>
            <w:tcBorders>
              <w:top w:val="nil"/>
              <w:left w:val="nil"/>
              <w:bottom w:val="single" w:sz="8" w:space="0" w:color="auto"/>
              <w:right w:val="single" w:sz="8" w:space="0" w:color="auto"/>
            </w:tcBorders>
            <w:shd w:val="clear" w:color="000000" w:fill="FF0000"/>
            <w:noWrap/>
            <w:vAlign w:val="center"/>
            <w:hideMark/>
          </w:tcPr>
          <w:p w14:paraId="4D318152"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Togo</w:t>
            </w:r>
          </w:p>
        </w:tc>
        <w:tc>
          <w:tcPr>
            <w:tcW w:w="1858" w:type="dxa"/>
            <w:tcBorders>
              <w:top w:val="nil"/>
              <w:left w:val="nil"/>
              <w:bottom w:val="single" w:sz="8" w:space="0" w:color="auto"/>
              <w:right w:val="single" w:sz="8" w:space="0" w:color="auto"/>
            </w:tcBorders>
            <w:shd w:val="clear" w:color="000000" w:fill="FFD966"/>
            <w:noWrap/>
            <w:vAlign w:val="center"/>
            <w:hideMark/>
          </w:tcPr>
          <w:p w14:paraId="7F3B14A1"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Albania</w:t>
            </w:r>
          </w:p>
        </w:tc>
        <w:tc>
          <w:tcPr>
            <w:tcW w:w="2237" w:type="dxa"/>
            <w:tcBorders>
              <w:top w:val="nil"/>
              <w:left w:val="nil"/>
              <w:bottom w:val="single" w:sz="8" w:space="0" w:color="auto"/>
              <w:right w:val="single" w:sz="8" w:space="0" w:color="auto"/>
            </w:tcBorders>
            <w:shd w:val="clear" w:color="000000" w:fill="FFD966"/>
            <w:noWrap/>
            <w:vAlign w:val="center"/>
            <w:hideMark/>
          </w:tcPr>
          <w:p w14:paraId="18936FA2"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Argentina</w:t>
            </w:r>
          </w:p>
        </w:tc>
      </w:tr>
      <w:tr w:rsidR="00606026" w:rsidRPr="00606026" w14:paraId="58EBBE0E" w14:textId="77777777" w:rsidTr="00C82475">
        <w:trPr>
          <w:trHeight w:val="286"/>
        </w:trPr>
        <w:tc>
          <w:tcPr>
            <w:tcW w:w="2197" w:type="dxa"/>
            <w:tcBorders>
              <w:top w:val="nil"/>
              <w:left w:val="single" w:sz="8" w:space="0" w:color="auto"/>
              <w:bottom w:val="single" w:sz="8" w:space="0" w:color="auto"/>
              <w:right w:val="single" w:sz="8" w:space="0" w:color="auto"/>
            </w:tcBorders>
            <w:shd w:val="clear" w:color="000000" w:fill="FFD966"/>
            <w:noWrap/>
            <w:vAlign w:val="center"/>
            <w:hideMark/>
          </w:tcPr>
          <w:p w14:paraId="6C1F8CC0"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Bahrain</w:t>
            </w:r>
          </w:p>
        </w:tc>
        <w:tc>
          <w:tcPr>
            <w:tcW w:w="1658" w:type="dxa"/>
            <w:tcBorders>
              <w:top w:val="nil"/>
              <w:left w:val="nil"/>
              <w:bottom w:val="single" w:sz="8" w:space="0" w:color="auto"/>
              <w:right w:val="single" w:sz="8" w:space="0" w:color="auto"/>
            </w:tcBorders>
            <w:shd w:val="clear" w:color="000000" w:fill="FFD966"/>
            <w:noWrap/>
            <w:vAlign w:val="center"/>
            <w:hideMark/>
          </w:tcPr>
          <w:p w14:paraId="1167A28E"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Belarus</w:t>
            </w:r>
          </w:p>
        </w:tc>
        <w:tc>
          <w:tcPr>
            <w:tcW w:w="1678" w:type="dxa"/>
            <w:tcBorders>
              <w:top w:val="nil"/>
              <w:left w:val="nil"/>
              <w:bottom w:val="single" w:sz="8" w:space="0" w:color="auto"/>
              <w:right w:val="single" w:sz="8" w:space="0" w:color="auto"/>
            </w:tcBorders>
            <w:shd w:val="clear" w:color="000000" w:fill="FFD966"/>
            <w:noWrap/>
            <w:vAlign w:val="center"/>
            <w:hideMark/>
          </w:tcPr>
          <w:p w14:paraId="4FD3DE5A"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Brazil</w:t>
            </w:r>
          </w:p>
        </w:tc>
        <w:tc>
          <w:tcPr>
            <w:tcW w:w="1858" w:type="dxa"/>
            <w:tcBorders>
              <w:top w:val="nil"/>
              <w:left w:val="nil"/>
              <w:bottom w:val="single" w:sz="8" w:space="0" w:color="auto"/>
              <w:right w:val="single" w:sz="8" w:space="0" w:color="auto"/>
            </w:tcBorders>
            <w:shd w:val="clear" w:color="000000" w:fill="FFD966"/>
            <w:noWrap/>
            <w:vAlign w:val="center"/>
            <w:hideMark/>
          </w:tcPr>
          <w:p w14:paraId="0E060874"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Brunei</w:t>
            </w:r>
          </w:p>
        </w:tc>
        <w:tc>
          <w:tcPr>
            <w:tcW w:w="2237" w:type="dxa"/>
            <w:tcBorders>
              <w:top w:val="nil"/>
              <w:left w:val="nil"/>
              <w:bottom w:val="single" w:sz="8" w:space="0" w:color="auto"/>
              <w:right w:val="single" w:sz="8" w:space="0" w:color="auto"/>
            </w:tcBorders>
            <w:shd w:val="clear" w:color="000000" w:fill="FFD966"/>
            <w:noWrap/>
            <w:vAlign w:val="center"/>
            <w:hideMark/>
          </w:tcPr>
          <w:p w14:paraId="187EF0E2"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Cyprus</w:t>
            </w:r>
          </w:p>
        </w:tc>
      </w:tr>
      <w:tr w:rsidR="00606026" w:rsidRPr="00606026" w14:paraId="5135E870" w14:textId="77777777" w:rsidTr="00C82475">
        <w:trPr>
          <w:trHeight w:val="286"/>
        </w:trPr>
        <w:tc>
          <w:tcPr>
            <w:tcW w:w="2197" w:type="dxa"/>
            <w:tcBorders>
              <w:top w:val="nil"/>
              <w:left w:val="single" w:sz="8" w:space="0" w:color="auto"/>
              <w:bottom w:val="single" w:sz="8" w:space="0" w:color="auto"/>
              <w:right w:val="single" w:sz="8" w:space="0" w:color="auto"/>
            </w:tcBorders>
            <w:shd w:val="clear" w:color="000000" w:fill="FFD966"/>
            <w:noWrap/>
            <w:vAlign w:val="center"/>
            <w:hideMark/>
          </w:tcPr>
          <w:p w14:paraId="66E70284"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Dominican Republic</w:t>
            </w:r>
          </w:p>
        </w:tc>
        <w:tc>
          <w:tcPr>
            <w:tcW w:w="1658" w:type="dxa"/>
            <w:tcBorders>
              <w:top w:val="nil"/>
              <w:left w:val="nil"/>
              <w:bottom w:val="single" w:sz="8" w:space="0" w:color="auto"/>
              <w:right w:val="single" w:sz="8" w:space="0" w:color="auto"/>
            </w:tcBorders>
            <w:shd w:val="clear" w:color="000000" w:fill="FFD966"/>
            <w:noWrap/>
            <w:vAlign w:val="center"/>
            <w:hideMark/>
          </w:tcPr>
          <w:p w14:paraId="47585D37"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French Guiana</w:t>
            </w:r>
          </w:p>
        </w:tc>
        <w:tc>
          <w:tcPr>
            <w:tcW w:w="1678" w:type="dxa"/>
            <w:tcBorders>
              <w:top w:val="nil"/>
              <w:left w:val="nil"/>
              <w:bottom w:val="single" w:sz="8" w:space="0" w:color="auto"/>
              <w:right w:val="single" w:sz="8" w:space="0" w:color="auto"/>
            </w:tcBorders>
            <w:shd w:val="clear" w:color="000000" w:fill="FFD966"/>
            <w:noWrap/>
            <w:vAlign w:val="center"/>
            <w:hideMark/>
          </w:tcPr>
          <w:p w14:paraId="23FCE9F6"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Jamaica</w:t>
            </w:r>
          </w:p>
        </w:tc>
        <w:tc>
          <w:tcPr>
            <w:tcW w:w="1858" w:type="dxa"/>
            <w:tcBorders>
              <w:top w:val="nil"/>
              <w:left w:val="nil"/>
              <w:bottom w:val="single" w:sz="8" w:space="0" w:color="auto"/>
              <w:right w:val="single" w:sz="8" w:space="0" w:color="auto"/>
            </w:tcBorders>
            <w:shd w:val="clear" w:color="000000" w:fill="FFD966"/>
            <w:noWrap/>
            <w:vAlign w:val="center"/>
            <w:hideMark/>
          </w:tcPr>
          <w:p w14:paraId="38A85A2F"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Jordan</w:t>
            </w:r>
          </w:p>
        </w:tc>
        <w:tc>
          <w:tcPr>
            <w:tcW w:w="2237" w:type="dxa"/>
            <w:tcBorders>
              <w:top w:val="nil"/>
              <w:left w:val="nil"/>
              <w:bottom w:val="single" w:sz="8" w:space="0" w:color="auto"/>
              <w:right w:val="single" w:sz="8" w:space="0" w:color="auto"/>
            </w:tcBorders>
            <w:shd w:val="clear" w:color="000000" w:fill="FFD966"/>
            <w:noWrap/>
            <w:vAlign w:val="center"/>
            <w:hideMark/>
          </w:tcPr>
          <w:p w14:paraId="2D98926B"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Kuwait</w:t>
            </w:r>
          </w:p>
        </w:tc>
      </w:tr>
      <w:tr w:rsidR="00606026" w:rsidRPr="00606026" w14:paraId="055FFCF6" w14:textId="77777777" w:rsidTr="00C82475">
        <w:trPr>
          <w:trHeight w:val="286"/>
        </w:trPr>
        <w:tc>
          <w:tcPr>
            <w:tcW w:w="2197" w:type="dxa"/>
            <w:tcBorders>
              <w:top w:val="nil"/>
              <w:left w:val="single" w:sz="8" w:space="0" w:color="auto"/>
              <w:bottom w:val="single" w:sz="8" w:space="0" w:color="auto"/>
              <w:right w:val="single" w:sz="8" w:space="0" w:color="auto"/>
            </w:tcBorders>
            <w:shd w:val="clear" w:color="000000" w:fill="FFD966"/>
            <w:noWrap/>
            <w:vAlign w:val="center"/>
            <w:hideMark/>
          </w:tcPr>
          <w:p w14:paraId="1C22FB2A"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Latvia</w:t>
            </w:r>
          </w:p>
        </w:tc>
        <w:tc>
          <w:tcPr>
            <w:tcW w:w="1658" w:type="dxa"/>
            <w:tcBorders>
              <w:top w:val="nil"/>
              <w:left w:val="nil"/>
              <w:bottom w:val="single" w:sz="8" w:space="0" w:color="auto"/>
              <w:right w:val="single" w:sz="8" w:space="0" w:color="auto"/>
            </w:tcBorders>
            <w:shd w:val="clear" w:color="000000" w:fill="FFD966"/>
            <w:noWrap/>
            <w:vAlign w:val="center"/>
            <w:hideMark/>
          </w:tcPr>
          <w:p w14:paraId="050A3202"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Lithuania</w:t>
            </w:r>
          </w:p>
        </w:tc>
        <w:tc>
          <w:tcPr>
            <w:tcW w:w="1678" w:type="dxa"/>
            <w:tcBorders>
              <w:top w:val="nil"/>
              <w:left w:val="nil"/>
              <w:bottom w:val="single" w:sz="8" w:space="0" w:color="auto"/>
              <w:right w:val="single" w:sz="8" w:space="0" w:color="auto"/>
            </w:tcBorders>
            <w:shd w:val="clear" w:color="000000" w:fill="FFD966"/>
            <w:noWrap/>
            <w:vAlign w:val="center"/>
            <w:hideMark/>
          </w:tcPr>
          <w:p w14:paraId="732D2F98"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Mexico</w:t>
            </w:r>
          </w:p>
        </w:tc>
        <w:tc>
          <w:tcPr>
            <w:tcW w:w="1858" w:type="dxa"/>
            <w:tcBorders>
              <w:top w:val="nil"/>
              <w:left w:val="nil"/>
              <w:bottom w:val="single" w:sz="8" w:space="0" w:color="auto"/>
              <w:right w:val="single" w:sz="8" w:space="0" w:color="auto"/>
            </w:tcBorders>
            <w:shd w:val="clear" w:color="000000" w:fill="FFD966"/>
            <w:noWrap/>
            <w:vAlign w:val="center"/>
            <w:hideMark/>
          </w:tcPr>
          <w:p w14:paraId="2787D541"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Moldova</w:t>
            </w:r>
          </w:p>
        </w:tc>
        <w:tc>
          <w:tcPr>
            <w:tcW w:w="2237" w:type="dxa"/>
            <w:tcBorders>
              <w:top w:val="nil"/>
              <w:left w:val="nil"/>
              <w:bottom w:val="single" w:sz="8" w:space="0" w:color="auto"/>
              <w:right w:val="single" w:sz="8" w:space="0" w:color="auto"/>
            </w:tcBorders>
            <w:shd w:val="clear" w:color="000000" w:fill="FFD966"/>
            <w:noWrap/>
            <w:vAlign w:val="center"/>
            <w:hideMark/>
          </w:tcPr>
          <w:p w14:paraId="210CDBFB"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Morocco</w:t>
            </w:r>
          </w:p>
        </w:tc>
      </w:tr>
      <w:tr w:rsidR="00606026" w:rsidRPr="00606026" w14:paraId="61AE1608" w14:textId="77777777" w:rsidTr="00C82475">
        <w:trPr>
          <w:trHeight w:val="286"/>
        </w:trPr>
        <w:tc>
          <w:tcPr>
            <w:tcW w:w="2197" w:type="dxa"/>
            <w:tcBorders>
              <w:top w:val="nil"/>
              <w:left w:val="single" w:sz="8" w:space="0" w:color="auto"/>
              <w:bottom w:val="single" w:sz="8" w:space="0" w:color="auto"/>
              <w:right w:val="single" w:sz="8" w:space="0" w:color="auto"/>
            </w:tcBorders>
            <w:shd w:val="clear" w:color="000000" w:fill="FFD966"/>
            <w:noWrap/>
            <w:vAlign w:val="center"/>
            <w:hideMark/>
          </w:tcPr>
          <w:p w14:paraId="4E781580"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Macedonia</w:t>
            </w:r>
          </w:p>
        </w:tc>
        <w:tc>
          <w:tcPr>
            <w:tcW w:w="1658" w:type="dxa"/>
            <w:tcBorders>
              <w:top w:val="nil"/>
              <w:left w:val="nil"/>
              <w:bottom w:val="single" w:sz="8" w:space="0" w:color="auto"/>
              <w:right w:val="single" w:sz="8" w:space="0" w:color="auto"/>
            </w:tcBorders>
            <w:shd w:val="clear" w:color="000000" w:fill="FFD966"/>
            <w:noWrap/>
            <w:vAlign w:val="center"/>
            <w:hideMark/>
          </w:tcPr>
          <w:p w14:paraId="6FDDA8D0"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Oman</w:t>
            </w:r>
          </w:p>
        </w:tc>
        <w:tc>
          <w:tcPr>
            <w:tcW w:w="1678" w:type="dxa"/>
            <w:tcBorders>
              <w:top w:val="nil"/>
              <w:left w:val="nil"/>
              <w:bottom w:val="single" w:sz="8" w:space="0" w:color="auto"/>
              <w:right w:val="single" w:sz="8" w:space="0" w:color="auto"/>
            </w:tcBorders>
            <w:shd w:val="clear" w:color="000000" w:fill="FFD966"/>
            <w:noWrap/>
            <w:vAlign w:val="center"/>
            <w:hideMark/>
          </w:tcPr>
          <w:p w14:paraId="25A2212F"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Panama</w:t>
            </w:r>
          </w:p>
        </w:tc>
        <w:tc>
          <w:tcPr>
            <w:tcW w:w="1858" w:type="dxa"/>
            <w:tcBorders>
              <w:top w:val="nil"/>
              <w:left w:val="nil"/>
              <w:bottom w:val="single" w:sz="8" w:space="0" w:color="auto"/>
              <w:right w:val="single" w:sz="8" w:space="0" w:color="auto"/>
            </w:tcBorders>
            <w:shd w:val="clear" w:color="000000" w:fill="FFD966"/>
            <w:noWrap/>
            <w:vAlign w:val="center"/>
            <w:hideMark/>
          </w:tcPr>
          <w:p w14:paraId="57DFD806"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Paraguay</w:t>
            </w:r>
          </w:p>
        </w:tc>
        <w:tc>
          <w:tcPr>
            <w:tcW w:w="2237" w:type="dxa"/>
            <w:tcBorders>
              <w:top w:val="nil"/>
              <w:left w:val="nil"/>
              <w:bottom w:val="single" w:sz="8" w:space="0" w:color="auto"/>
              <w:right w:val="single" w:sz="8" w:space="0" w:color="auto"/>
            </w:tcBorders>
            <w:shd w:val="clear" w:color="000000" w:fill="FFD966"/>
            <w:noWrap/>
            <w:vAlign w:val="center"/>
            <w:hideMark/>
          </w:tcPr>
          <w:p w14:paraId="416F30C0"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Peru</w:t>
            </w:r>
          </w:p>
        </w:tc>
      </w:tr>
      <w:tr w:rsidR="00606026" w:rsidRPr="00606026" w14:paraId="6C351B7A" w14:textId="77777777" w:rsidTr="00C82475">
        <w:trPr>
          <w:trHeight w:val="286"/>
        </w:trPr>
        <w:tc>
          <w:tcPr>
            <w:tcW w:w="2197" w:type="dxa"/>
            <w:tcBorders>
              <w:top w:val="nil"/>
              <w:left w:val="single" w:sz="8" w:space="0" w:color="auto"/>
              <w:bottom w:val="single" w:sz="8" w:space="0" w:color="auto"/>
              <w:right w:val="single" w:sz="8" w:space="0" w:color="auto"/>
            </w:tcBorders>
            <w:shd w:val="clear" w:color="000000" w:fill="FFD966"/>
            <w:noWrap/>
            <w:vAlign w:val="center"/>
            <w:hideMark/>
          </w:tcPr>
          <w:p w14:paraId="6E901A67"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Russia</w:t>
            </w:r>
          </w:p>
        </w:tc>
        <w:tc>
          <w:tcPr>
            <w:tcW w:w="1658" w:type="dxa"/>
            <w:tcBorders>
              <w:top w:val="nil"/>
              <w:left w:val="nil"/>
              <w:bottom w:val="single" w:sz="8" w:space="0" w:color="auto"/>
              <w:right w:val="single" w:sz="8" w:space="0" w:color="auto"/>
            </w:tcBorders>
            <w:shd w:val="clear" w:color="000000" w:fill="FFD966"/>
            <w:noWrap/>
            <w:vAlign w:val="center"/>
            <w:hideMark/>
          </w:tcPr>
          <w:p w14:paraId="2951D808"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Senegal</w:t>
            </w:r>
          </w:p>
        </w:tc>
        <w:tc>
          <w:tcPr>
            <w:tcW w:w="1678" w:type="dxa"/>
            <w:tcBorders>
              <w:top w:val="nil"/>
              <w:left w:val="nil"/>
              <w:bottom w:val="single" w:sz="8" w:space="0" w:color="auto"/>
              <w:right w:val="single" w:sz="8" w:space="0" w:color="auto"/>
            </w:tcBorders>
            <w:shd w:val="clear" w:color="000000" w:fill="FFD966"/>
            <w:noWrap/>
            <w:vAlign w:val="center"/>
            <w:hideMark/>
          </w:tcPr>
          <w:p w14:paraId="43D97310"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Serbia</w:t>
            </w:r>
          </w:p>
        </w:tc>
        <w:tc>
          <w:tcPr>
            <w:tcW w:w="1858" w:type="dxa"/>
            <w:tcBorders>
              <w:top w:val="nil"/>
              <w:left w:val="nil"/>
              <w:bottom w:val="single" w:sz="8" w:space="0" w:color="auto"/>
              <w:right w:val="single" w:sz="8" w:space="0" w:color="auto"/>
            </w:tcBorders>
            <w:shd w:val="clear" w:color="000000" w:fill="FFD966"/>
            <w:noWrap/>
            <w:vAlign w:val="center"/>
            <w:hideMark/>
          </w:tcPr>
          <w:p w14:paraId="08200395"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Tunisia</w:t>
            </w:r>
          </w:p>
        </w:tc>
        <w:tc>
          <w:tcPr>
            <w:tcW w:w="2237" w:type="dxa"/>
            <w:tcBorders>
              <w:top w:val="nil"/>
              <w:left w:val="nil"/>
              <w:bottom w:val="single" w:sz="8" w:space="0" w:color="auto"/>
              <w:right w:val="single" w:sz="8" w:space="0" w:color="auto"/>
            </w:tcBorders>
            <w:shd w:val="clear" w:color="000000" w:fill="FFD966"/>
            <w:noWrap/>
            <w:vAlign w:val="center"/>
            <w:hideMark/>
          </w:tcPr>
          <w:p w14:paraId="4F362BA4"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Ukraine</w:t>
            </w:r>
          </w:p>
        </w:tc>
      </w:tr>
      <w:tr w:rsidR="00606026" w:rsidRPr="00606026" w14:paraId="389AE51C" w14:textId="77777777" w:rsidTr="00C82475">
        <w:trPr>
          <w:trHeight w:val="286"/>
        </w:trPr>
        <w:tc>
          <w:tcPr>
            <w:tcW w:w="2197" w:type="dxa"/>
            <w:tcBorders>
              <w:top w:val="nil"/>
              <w:left w:val="single" w:sz="8" w:space="0" w:color="auto"/>
              <w:bottom w:val="single" w:sz="8" w:space="0" w:color="auto"/>
              <w:right w:val="single" w:sz="8" w:space="0" w:color="auto"/>
            </w:tcBorders>
            <w:shd w:val="clear" w:color="000000" w:fill="C6E0B4"/>
            <w:noWrap/>
            <w:vAlign w:val="center"/>
            <w:hideMark/>
          </w:tcPr>
          <w:p w14:paraId="4C6BFC8C"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Estonia</w:t>
            </w:r>
          </w:p>
        </w:tc>
        <w:tc>
          <w:tcPr>
            <w:tcW w:w="1658" w:type="dxa"/>
            <w:tcBorders>
              <w:top w:val="nil"/>
              <w:left w:val="nil"/>
              <w:bottom w:val="single" w:sz="8" w:space="0" w:color="auto"/>
              <w:right w:val="single" w:sz="8" w:space="0" w:color="auto"/>
            </w:tcBorders>
            <w:shd w:val="clear" w:color="000000" w:fill="C6E0B4"/>
            <w:noWrap/>
            <w:vAlign w:val="center"/>
            <w:hideMark/>
          </w:tcPr>
          <w:p w14:paraId="65C46FFB"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Gibraltar</w:t>
            </w:r>
          </w:p>
        </w:tc>
        <w:tc>
          <w:tcPr>
            <w:tcW w:w="1678" w:type="dxa"/>
            <w:tcBorders>
              <w:top w:val="nil"/>
              <w:left w:val="nil"/>
              <w:bottom w:val="single" w:sz="8" w:space="0" w:color="auto"/>
              <w:right w:val="single" w:sz="8" w:space="0" w:color="auto"/>
            </w:tcBorders>
            <w:shd w:val="clear" w:color="000000" w:fill="C6E0B4"/>
            <w:noWrap/>
            <w:vAlign w:val="center"/>
            <w:hideMark/>
          </w:tcPr>
          <w:p w14:paraId="3C08EA51"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Hungary</w:t>
            </w:r>
          </w:p>
        </w:tc>
        <w:tc>
          <w:tcPr>
            <w:tcW w:w="1858" w:type="dxa"/>
            <w:tcBorders>
              <w:top w:val="nil"/>
              <w:left w:val="nil"/>
              <w:bottom w:val="single" w:sz="8" w:space="0" w:color="auto"/>
              <w:right w:val="single" w:sz="8" w:space="0" w:color="auto"/>
            </w:tcBorders>
            <w:shd w:val="clear" w:color="000000" w:fill="C6E0B4"/>
            <w:noWrap/>
            <w:vAlign w:val="center"/>
            <w:hideMark/>
          </w:tcPr>
          <w:p w14:paraId="3D12021D"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Luxembourg</w:t>
            </w:r>
          </w:p>
        </w:tc>
        <w:tc>
          <w:tcPr>
            <w:tcW w:w="2237" w:type="dxa"/>
            <w:tcBorders>
              <w:top w:val="nil"/>
              <w:left w:val="nil"/>
              <w:bottom w:val="single" w:sz="8" w:space="0" w:color="auto"/>
              <w:right w:val="single" w:sz="8" w:space="0" w:color="auto"/>
            </w:tcBorders>
            <w:shd w:val="clear" w:color="000000" w:fill="C6E0B4"/>
            <w:noWrap/>
            <w:vAlign w:val="center"/>
            <w:hideMark/>
          </w:tcPr>
          <w:p w14:paraId="76E7E075"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Malta</w:t>
            </w:r>
          </w:p>
        </w:tc>
      </w:tr>
      <w:tr w:rsidR="00606026" w:rsidRPr="00606026" w14:paraId="66920D69" w14:textId="77777777" w:rsidTr="00C82475">
        <w:trPr>
          <w:trHeight w:val="286"/>
        </w:trPr>
        <w:tc>
          <w:tcPr>
            <w:tcW w:w="2197" w:type="dxa"/>
            <w:tcBorders>
              <w:top w:val="nil"/>
              <w:left w:val="single" w:sz="8" w:space="0" w:color="auto"/>
              <w:bottom w:val="single" w:sz="8" w:space="0" w:color="auto"/>
              <w:right w:val="single" w:sz="8" w:space="0" w:color="auto"/>
            </w:tcBorders>
            <w:shd w:val="clear" w:color="000000" w:fill="C6E0B4"/>
            <w:noWrap/>
            <w:vAlign w:val="center"/>
            <w:hideMark/>
          </w:tcPr>
          <w:p w14:paraId="29543FB6"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Martinique</w:t>
            </w:r>
          </w:p>
        </w:tc>
        <w:tc>
          <w:tcPr>
            <w:tcW w:w="1658" w:type="dxa"/>
            <w:tcBorders>
              <w:top w:val="nil"/>
              <w:left w:val="nil"/>
              <w:bottom w:val="single" w:sz="8" w:space="0" w:color="auto"/>
              <w:right w:val="single" w:sz="8" w:space="0" w:color="auto"/>
            </w:tcBorders>
            <w:shd w:val="clear" w:color="000000" w:fill="C6E0B4"/>
            <w:noWrap/>
            <w:vAlign w:val="center"/>
            <w:hideMark/>
          </w:tcPr>
          <w:p w14:paraId="201CE91C"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Monaco</w:t>
            </w:r>
          </w:p>
        </w:tc>
        <w:tc>
          <w:tcPr>
            <w:tcW w:w="1678" w:type="dxa"/>
            <w:tcBorders>
              <w:top w:val="nil"/>
              <w:left w:val="nil"/>
              <w:bottom w:val="single" w:sz="8" w:space="0" w:color="auto"/>
              <w:right w:val="single" w:sz="8" w:space="0" w:color="auto"/>
            </w:tcBorders>
            <w:shd w:val="clear" w:color="000000" w:fill="C6E0B4"/>
            <w:noWrap/>
            <w:vAlign w:val="center"/>
            <w:hideMark/>
          </w:tcPr>
          <w:p w14:paraId="10278F4C"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Qatar</w:t>
            </w:r>
          </w:p>
        </w:tc>
        <w:tc>
          <w:tcPr>
            <w:tcW w:w="1858" w:type="dxa"/>
            <w:tcBorders>
              <w:top w:val="nil"/>
              <w:left w:val="nil"/>
              <w:bottom w:val="single" w:sz="8" w:space="0" w:color="auto"/>
              <w:right w:val="single" w:sz="8" w:space="0" w:color="auto"/>
            </w:tcBorders>
            <w:shd w:val="clear" w:color="000000" w:fill="C6E0B4"/>
            <w:noWrap/>
            <w:vAlign w:val="center"/>
            <w:hideMark/>
          </w:tcPr>
          <w:p w14:paraId="58B10BF5"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Slovenia</w:t>
            </w:r>
          </w:p>
        </w:tc>
        <w:tc>
          <w:tcPr>
            <w:tcW w:w="2237" w:type="dxa"/>
            <w:tcBorders>
              <w:top w:val="nil"/>
              <w:left w:val="nil"/>
              <w:bottom w:val="single" w:sz="8" w:space="0" w:color="auto"/>
              <w:right w:val="single" w:sz="8" w:space="0" w:color="auto"/>
            </w:tcBorders>
            <w:shd w:val="clear" w:color="000000" w:fill="C6E0B4"/>
            <w:noWrap/>
            <w:vAlign w:val="center"/>
            <w:hideMark/>
          </w:tcPr>
          <w:p w14:paraId="1B249C6F" w14:textId="77777777" w:rsidR="00606026" w:rsidRPr="00606026" w:rsidRDefault="00606026" w:rsidP="00606026">
            <w:pPr>
              <w:spacing w:after="0" w:line="240" w:lineRule="auto"/>
              <w:jc w:val="center"/>
              <w:rPr>
                <w:rFonts w:ascii="Verdana" w:eastAsia="Times New Roman" w:hAnsi="Verdana" w:cs="Calibri"/>
                <w:color w:val="000000"/>
                <w:sz w:val="16"/>
                <w:szCs w:val="16"/>
              </w:rPr>
            </w:pPr>
            <w:r w:rsidRPr="00606026">
              <w:rPr>
                <w:rFonts w:ascii="Verdana" w:eastAsia="Times New Roman" w:hAnsi="Verdana" w:cs="Calibri"/>
                <w:color w:val="000000"/>
                <w:sz w:val="16"/>
                <w:szCs w:val="16"/>
              </w:rPr>
              <w:t>South Africa</w:t>
            </w:r>
          </w:p>
        </w:tc>
      </w:tr>
    </w:tbl>
    <w:p w14:paraId="2C76D861" w14:textId="7982BD2E" w:rsidR="00606026" w:rsidRDefault="002D45F6" w:rsidP="00410672">
      <w:pPr>
        <w:pBdr>
          <w:bottom w:val="single" w:sz="6" w:space="1" w:color="auto"/>
        </w:pBdr>
        <w:spacing w:after="0" w:line="240" w:lineRule="auto"/>
        <w:rPr>
          <w:rFonts w:ascii="Verdana" w:eastAsia="Times New Roman" w:hAnsi="Verdana" w:cs="Calibri"/>
          <w:b/>
          <w:bCs/>
          <w:color w:val="000000"/>
          <w:sz w:val="20"/>
          <w:szCs w:val="20"/>
        </w:rPr>
      </w:pPr>
      <w:hyperlink r:id="rId12" w:history="1">
        <w:r w:rsidR="00C82475" w:rsidRPr="00931383">
          <w:rPr>
            <w:rStyle w:val="Hyperlink"/>
            <w:rFonts w:ascii="Verdana" w:eastAsia="Times New Roman" w:hAnsi="Verdana" w:cs="Calibri"/>
            <w:b/>
            <w:bCs/>
            <w:sz w:val="20"/>
            <w:szCs w:val="20"/>
          </w:rPr>
          <w:t>LEGEN</w:t>
        </w:r>
        <w:r w:rsidR="00931383">
          <w:rPr>
            <w:rStyle w:val="Hyperlink"/>
            <w:rFonts w:ascii="Verdana" w:eastAsia="Times New Roman" w:hAnsi="Verdana" w:cs="Calibri"/>
            <w:b/>
            <w:bCs/>
            <w:sz w:val="20"/>
            <w:szCs w:val="20"/>
          </w:rPr>
          <w:t>D AND DEFINTIONS</w:t>
        </w:r>
      </w:hyperlink>
    </w:p>
    <w:tbl>
      <w:tblPr>
        <w:tblW w:w="6000" w:type="dxa"/>
        <w:tblInd w:w="118" w:type="dxa"/>
        <w:tblLook w:val="04A0" w:firstRow="1" w:lastRow="0" w:firstColumn="1" w:lastColumn="0" w:noHBand="0" w:noVBand="1"/>
      </w:tblPr>
      <w:tblGrid>
        <w:gridCol w:w="1460"/>
        <w:gridCol w:w="1540"/>
        <w:gridCol w:w="1600"/>
        <w:gridCol w:w="1400"/>
      </w:tblGrid>
      <w:tr w:rsidR="00C82475" w:rsidRPr="00C82475" w14:paraId="3CDDCA4D" w14:textId="77777777" w:rsidTr="00C82475">
        <w:trPr>
          <w:trHeight w:val="610"/>
        </w:trPr>
        <w:tc>
          <w:tcPr>
            <w:tcW w:w="1460" w:type="dxa"/>
            <w:tcBorders>
              <w:top w:val="single" w:sz="8" w:space="0" w:color="auto"/>
              <w:left w:val="single" w:sz="8" w:space="0" w:color="auto"/>
              <w:bottom w:val="single" w:sz="8" w:space="0" w:color="auto"/>
              <w:right w:val="single" w:sz="8" w:space="0" w:color="auto"/>
            </w:tcBorders>
            <w:shd w:val="clear" w:color="000000" w:fill="C00000"/>
            <w:vAlign w:val="center"/>
            <w:hideMark/>
          </w:tcPr>
          <w:p w14:paraId="5B52B216" w14:textId="77777777" w:rsidR="00C82475" w:rsidRPr="00C82475" w:rsidRDefault="00C82475" w:rsidP="00C82475">
            <w:pPr>
              <w:spacing w:after="0" w:line="240" w:lineRule="auto"/>
              <w:jc w:val="center"/>
              <w:rPr>
                <w:rFonts w:ascii="Verdana" w:eastAsia="Times New Roman" w:hAnsi="Verdana" w:cs="Calibri"/>
                <w:color w:val="000000"/>
                <w:sz w:val="16"/>
                <w:szCs w:val="16"/>
              </w:rPr>
            </w:pPr>
            <w:r w:rsidRPr="00C82475">
              <w:rPr>
                <w:rFonts w:ascii="Verdana" w:eastAsia="Times New Roman" w:hAnsi="Verdana" w:cs="Calibri"/>
                <w:color w:val="000000"/>
                <w:sz w:val="16"/>
                <w:szCs w:val="16"/>
              </w:rPr>
              <w:t>EXTREME</w:t>
            </w:r>
            <w:r w:rsidRPr="00C82475">
              <w:rPr>
                <w:rFonts w:ascii="Verdana" w:eastAsia="Times New Roman" w:hAnsi="Verdana" w:cs="Calibri"/>
                <w:color w:val="000000"/>
                <w:sz w:val="16"/>
                <w:szCs w:val="16"/>
              </w:rPr>
              <w:br/>
              <w:t>MEDICAL</w:t>
            </w:r>
            <w:r w:rsidRPr="00C82475">
              <w:rPr>
                <w:rFonts w:ascii="Verdana" w:eastAsia="Times New Roman" w:hAnsi="Verdana" w:cs="Calibri"/>
                <w:color w:val="000000"/>
                <w:sz w:val="16"/>
                <w:szCs w:val="16"/>
              </w:rPr>
              <w:br/>
              <w:t>RISK</w:t>
            </w:r>
          </w:p>
        </w:tc>
        <w:tc>
          <w:tcPr>
            <w:tcW w:w="1540" w:type="dxa"/>
            <w:tcBorders>
              <w:top w:val="single" w:sz="8" w:space="0" w:color="auto"/>
              <w:left w:val="nil"/>
              <w:bottom w:val="single" w:sz="8" w:space="0" w:color="auto"/>
              <w:right w:val="single" w:sz="8" w:space="0" w:color="auto"/>
            </w:tcBorders>
            <w:shd w:val="clear" w:color="000000" w:fill="FF0000"/>
            <w:vAlign w:val="center"/>
            <w:hideMark/>
          </w:tcPr>
          <w:p w14:paraId="0E86DE72" w14:textId="77777777" w:rsidR="00C82475" w:rsidRPr="00C82475" w:rsidRDefault="00C82475" w:rsidP="00C82475">
            <w:pPr>
              <w:spacing w:after="0" w:line="240" w:lineRule="auto"/>
              <w:jc w:val="center"/>
              <w:rPr>
                <w:rFonts w:ascii="Verdana" w:eastAsia="Times New Roman" w:hAnsi="Verdana" w:cs="Calibri"/>
                <w:color w:val="000000"/>
                <w:sz w:val="16"/>
                <w:szCs w:val="16"/>
              </w:rPr>
            </w:pPr>
            <w:r w:rsidRPr="00C82475">
              <w:rPr>
                <w:rFonts w:ascii="Verdana" w:eastAsia="Times New Roman" w:hAnsi="Verdana" w:cs="Calibri"/>
                <w:color w:val="000000"/>
                <w:sz w:val="16"/>
                <w:szCs w:val="16"/>
              </w:rPr>
              <w:t>HIGH</w:t>
            </w:r>
            <w:r w:rsidRPr="00C82475">
              <w:rPr>
                <w:rFonts w:ascii="Verdana" w:eastAsia="Times New Roman" w:hAnsi="Verdana" w:cs="Calibri"/>
                <w:color w:val="000000"/>
                <w:sz w:val="16"/>
                <w:szCs w:val="16"/>
              </w:rPr>
              <w:br/>
              <w:t xml:space="preserve">MEDICAL </w:t>
            </w:r>
            <w:r w:rsidRPr="00C82475">
              <w:rPr>
                <w:rFonts w:ascii="Verdana" w:eastAsia="Times New Roman" w:hAnsi="Verdana" w:cs="Calibri"/>
                <w:color w:val="000000"/>
                <w:sz w:val="16"/>
                <w:szCs w:val="16"/>
              </w:rPr>
              <w:br/>
              <w:t>RISK</w:t>
            </w:r>
          </w:p>
        </w:tc>
        <w:tc>
          <w:tcPr>
            <w:tcW w:w="1600" w:type="dxa"/>
            <w:tcBorders>
              <w:top w:val="single" w:sz="8" w:space="0" w:color="auto"/>
              <w:left w:val="nil"/>
              <w:bottom w:val="single" w:sz="8" w:space="0" w:color="auto"/>
              <w:right w:val="single" w:sz="8" w:space="0" w:color="auto"/>
            </w:tcBorders>
            <w:shd w:val="clear" w:color="000000" w:fill="FFC000"/>
            <w:vAlign w:val="center"/>
            <w:hideMark/>
          </w:tcPr>
          <w:p w14:paraId="671076D5" w14:textId="77777777" w:rsidR="00C82475" w:rsidRPr="00C82475" w:rsidRDefault="00C82475" w:rsidP="00C82475">
            <w:pPr>
              <w:spacing w:after="0" w:line="240" w:lineRule="auto"/>
              <w:jc w:val="center"/>
              <w:rPr>
                <w:rFonts w:ascii="Verdana" w:eastAsia="Times New Roman" w:hAnsi="Verdana" w:cs="Calibri"/>
                <w:color w:val="000000"/>
                <w:sz w:val="16"/>
                <w:szCs w:val="16"/>
              </w:rPr>
            </w:pPr>
            <w:r w:rsidRPr="00C82475">
              <w:rPr>
                <w:rFonts w:ascii="Verdana" w:eastAsia="Times New Roman" w:hAnsi="Verdana" w:cs="Calibri"/>
                <w:color w:val="000000"/>
                <w:sz w:val="16"/>
                <w:szCs w:val="16"/>
              </w:rPr>
              <w:t>MEDIUM</w:t>
            </w:r>
            <w:r w:rsidRPr="00C82475">
              <w:rPr>
                <w:rFonts w:ascii="Verdana" w:eastAsia="Times New Roman" w:hAnsi="Verdana" w:cs="Calibri"/>
                <w:color w:val="000000"/>
                <w:sz w:val="16"/>
                <w:szCs w:val="16"/>
              </w:rPr>
              <w:br/>
              <w:t xml:space="preserve">MEDICAL </w:t>
            </w:r>
            <w:r w:rsidRPr="00C82475">
              <w:rPr>
                <w:rFonts w:ascii="Verdana" w:eastAsia="Times New Roman" w:hAnsi="Verdana" w:cs="Calibri"/>
                <w:color w:val="000000"/>
                <w:sz w:val="16"/>
                <w:szCs w:val="16"/>
              </w:rPr>
              <w:br/>
              <w:t>RISK</w:t>
            </w:r>
          </w:p>
        </w:tc>
        <w:tc>
          <w:tcPr>
            <w:tcW w:w="1400" w:type="dxa"/>
            <w:tcBorders>
              <w:top w:val="single" w:sz="8" w:space="0" w:color="auto"/>
              <w:left w:val="nil"/>
              <w:bottom w:val="single" w:sz="8" w:space="0" w:color="auto"/>
              <w:right w:val="single" w:sz="8" w:space="0" w:color="auto"/>
            </w:tcBorders>
            <w:shd w:val="clear" w:color="000000" w:fill="C6E0B4"/>
            <w:vAlign w:val="center"/>
            <w:hideMark/>
          </w:tcPr>
          <w:p w14:paraId="7DABA4CA" w14:textId="77777777" w:rsidR="00C82475" w:rsidRPr="00C82475" w:rsidRDefault="00C82475" w:rsidP="00C82475">
            <w:pPr>
              <w:spacing w:after="0" w:line="240" w:lineRule="auto"/>
              <w:jc w:val="center"/>
              <w:rPr>
                <w:rFonts w:ascii="Verdana" w:eastAsia="Times New Roman" w:hAnsi="Verdana" w:cs="Calibri"/>
                <w:color w:val="000000"/>
                <w:sz w:val="16"/>
                <w:szCs w:val="16"/>
              </w:rPr>
            </w:pPr>
            <w:r w:rsidRPr="00C82475">
              <w:rPr>
                <w:rFonts w:ascii="Verdana" w:eastAsia="Times New Roman" w:hAnsi="Verdana" w:cs="Calibri"/>
                <w:color w:val="000000"/>
                <w:sz w:val="16"/>
                <w:szCs w:val="16"/>
              </w:rPr>
              <w:t>LOW</w:t>
            </w:r>
            <w:r w:rsidRPr="00C82475">
              <w:rPr>
                <w:rFonts w:ascii="Verdana" w:eastAsia="Times New Roman" w:hAnsi="Verdana" w:cs="Calibri"/>
                <w:color w:val="000000"/>
                <w:sz w:val="16"/>
                <w:szCs w:val="16"/>
              </w:rPr>
              <w:br/>
              <w:t xml:space="preserve">MEDICAL </w:t>
            </w:r>
            <w:r w:rsidRPr="00C82475">
              <w:rPr>
                <w:rFonts w:ascii="Verdana" w:eastAsia="Times New Roman" w:hAnsi="Verdana" w:cs="Calibri"/>
                <w:color w:val="000000"/>
                <w:sz w:val="16"/>
                <w:szCs w:val="16"/>
              </w:rPr>
              <w:br/>
              <w:t>RISK</w:t>
            </w:r>
          </w:p>
        </w:tc>
      </w:tr>
    </w:tbl>
    <w:p w14:paraId="3A2572C2" w14:textId="7F9AFC07" w:rsidR="00410672" w:rsidRDefault="00410672" w:rsidP="00410672">
      <w:pPr>
        <w:pBdr>
          <w:bottom w:val="single" w:sz="6" w:space="1" w:color="auto"/>
        </w:pBdr>
        <w:spacing w:after="0" w:line="240" w:lineRule="auto"/>
        <w:rPr>
          <w:rFonts w:ascii="Verdana" w:eastAsia="Times New Roman" w:hAnsi="Verdana" w:cs="Calibri"/>
          <w:b/>
          <w:bCs/>
          <w:color w:val="000000"/>
          <w:sz w:val="20"/>
          <w:szCs w:val="20"/>
        </w:rPr>
      </w:pPr>
      <w:r>
        <w:rPr>
          <w:rFonts w:ascii="Verdana" w:eastAsia="Times New Roman" w:hAnsi="Verdana" w:cs="Calibri"/>
          <w:b/>
          <w:bCs/>
          <w:color w:val="000000"/>
          <w:sz w:val="20"/>
          <w:szCs w:val="20"/>
        </w:rPr>
        <w:lastRenderedPageBreak/>
        <w:t>FOCUS ON KOREA</w:t>
      </w:r>
    </w:p>
    <w:p w14:paraId="49B05E08" w14:textId="77777777" w:rsidR="00410672" w:rsidRDefault="00410672" w:rsidP="00410672">
      <w:pPr>
        <w:spacing w:after="0" w:line="240" w:lineRule="auto"/>
        <w:rPr>
          <w:rFonts w:ascii="Verdana" w:eastAsia="Times New Roman" w:hAnsi="Verdana" w:cs="Calibri"/>
          <w:color w:val="000000"/>
          <w:sz w:val="20"/>
          <w:szCs w:val="20"/>
        </w:rPr>
      </w:pPr>
    </w:p>
    <w:p w14:paraId="1CCFE6A6" w14:textId="4AE8E862" w:rsidR="00410672" w:rsidRPr="00424B64" w:rsidRDefault="00410672" w:rsidP="00410672">
      <w:pPr>
        <w:spacing w:after="0" w:line="240" w:lineRule="auto"/>
        <w:rPr>
          <w:rFonts w:ascii="Verdana" w:eastAsia="Times New Roman" w:hAnsi="Verdana" w:cs="Calibri"/>
          <w:b/>
          <w:bCs/>
          <w:color w:val="000000"/>
          <w:sz w:val="20"/>
          <w:szCs w:val="20"/>
        </w:rPr>
      </w:pPr>
      <w:r>
        <w:rPr>
          <w:rFonts w:ascii="Verdana" w:eastAsia="Times New Roman" w:hAnsi="Verdana" w:cs="Calibri"/>
          <w:b/>
          <w:bCs/>
          <w:color w:val="000000"/>
          <w:sz w:val="20"/>
          <w:szCs w:val="20"/>
        </w:rPr>
        <w:t>Chart 1. Epidemic slows in Korea</w:t>
      </w:r>
      <w:r w:rsidR="00CF2648">
        <w:rPr>
          <w:rFonts w:ascii="Verdana" w:eastAsia="Times New Roman" w:hAnsi="Verdana" w:cs="Calibri"/>
          <w:b/>
          <w:bCs/>
          <w:color w:val="000000"/>
          <w:sz w:val="20"/>
          <w:szCs w:val="20"/>
        </w:rPr>
        <w:t xml:space="preserve"> (as occurred in ML China)</w:t>
      </w:r>
    </w:p>
    <w:p w14:paraId="46419290" w14:textId="36B30AB9" w:rsidR="00410672" w:rsidRDefault="00030C88" w:rsidP="00410672">
      <w:pPr>
        <w:spacing w:after="0" w:line="240" w:lineRule="auto"/>
        <w:rPr>
          <w:rFonts w:ascii="Verdana" w:eastAsia="Times New Roman" w:hAnsi="Verdana" w:cs="Calibri"/>
          <w:color w:val="000000"/>
          <w:sz w:val="20"/>
          <w:szCs w:val="20"/>
        </w:rPr>
      </w:pPr>
      <w:r w:rsidRPr="00030C88">
        <w:rPr>
          <w:rFonts w:ascii="Verdana" w:eastAsia="Times New Roman" w:hAnsi="Verdana" w:cs="Calibri"/>
          <w:color w:val="000000"/>
          <w:sz w:val="20"/>
          <w:szCs w:val="20"/>
        </w:rPr>
        <w:t>Number of cases confirmed daily</w:t>
      </w:r>
      <w:r w:rsidR="00410672" w:rsidRPr="00030C88">
        <w:rPr>
          <w:rFonts w:ascii="Verdana" w:eastAsia="Times New Roman" w:hAnsi="Verdana" w:cs="Calibri"/>
          <w:color w:val="000000"/>
          <w:sz w:val="20"/>
          <w:szCs w:val="20"/>
        </w:rPr>
        <w:t>.</w:t>
      </w:r>
      <w:r w:rsidR="00410672">
        <w:rPr>
          <w:rFonts w:ascii="Verdana" w:eastAsia="Times New Roman" w:hAnsi="Verdana" w:cs="Calibri"/>
          <w:color w:val="000000"/>
          <w:sz w:val="20"/>
          <w:szCs w:val="20"/>
        </w:rPr>
        <w:t xml:space="preserve">  D</w:t>
      </w:r>
      <w:r w:rsidR="00410672" w:rsidRPr="00AD573D">
        <w:rPr>
          <w:rFonts w:ascii="Verdana" w:eastAsia="Times New Roman" w:hAnsi="Verdana" w:cs="Calibri"/>
          <w:color w:val="000000"/>
          <w:sz w:val="20"/>
          <w:szCs w:val="20"/>
        </w:rPr>
        <w:t xml:space="preserve">ata from </w:t>
      </w:r>
      <w:hyperlink r:id="rId13" w:history="1">
        <w:r w:rsidR="00410672" w:rsidRPr="00AD573D">
          <w:rPr>
            <w:rStyle w:val="Hyperlink"/>
            <w:rFonts w:ascii="Verdana" w:eastAsia="Times New Roman" w:hAnsi="Verdana" w:cs="Calibri"/>
            <w:sz w:val="20"/>
            <w:szCs w:val="20"/>
          </w:rPr>
          <w:t>WHO</w:t>
        </w:r>
      </w:hyperlink>
      <w:r w:rsidR="00410672" w:rsidRPr="00AD573D">
        <w:rPr>
          <w:rFonts w:ascii="Verdana" w:eastAsia="Times New Roman" w:hAnsi="Verdana" w:cs="Calibri"/>
          <w:color w:val="000000"/>
          <w:sz w:val="20"/>
          <w:szCs w:val="20"/>
        </w:rPr>
        <w:t>.</w:t>
      </w:r>
    </w:p>
    <w:p w14:paraId="65E47C2F" w14:textId="77777777" w:rsidR="00410672" w:rsidRDefault="00410672">
      <w:pPr>
        <w:rPr>
          <w:rFonts w:ascii="Verdana" w:eastAsia="Times New Roman" w:hAnsi="Verdana" w:cs="Calibri"/>
          <w:b/>
          <w:bCs/>
          <w:color w:val="000000"/>
          <w:sz w:val="20"/>
          <w:szCs w:val="20"/>
        </w:rPr>
      </w:pPr>
    </w:p>
    <w:p w14:paraId="41614A9A" w14:textId="77777777" w:rsidR="00030C88" w:rsidRDefault="00410672">
      <w:pPr>
        <w:rPr>
          <w:rFonts w:ascii="Verdana" w:eastAsia="Times New Roman" w:hAnsi="Verdana" w:cs="Calibri"/>
          <w:b/>
          <w:bCs/>
          <w:color w:val="000000"/>
          <w:sz w:val="20"/>
          <w:szCs w:val="20"/>
        </w:rPr>
      </w:pPr>
      <w:r>
        <w:rPr>
          <w:noProof/>
          <w:lang w:val="en-AU" w:eastAsia="en-AU"/>
        </w:rPr>
        <w:drawing>
          <wp:inline distT="0" distB="0" distL="0" distR="0" wp14:anchorId="25837388" wp14:editId="65083FD4">
            <wp:extent cx="5949950" cy="2901950"/>
            <wp:effectExtent l="0" t="0" r="12700" b="12700"/>
            <wp:docPr id="3" name="Chart 3">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6FA66E9D-705B-459C-82C1-84FD899C4C4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225016DB" w14:textId="77777777" w:rsidR="008963A6" w:rsidRDefault="008963A6" w:rsidP="00030C88">
      <w:pPr>
        <w:spacing w:after="0" w:line="240" w:lineRule="auto"/>
        <w:rPr>
          <w:rFonts w:ascii="Verdana" w:eastAsia="Times New Roman" w:hAnsi="Verdana" w:cs="Calibri"/>
          <w:b/>
          <w:bCs/>
          <w:color w:val="000000"/>
          <w:sz w:val="20"/>
          <w:szCs w:val="20"/>
        </w:rPr>
      </w:pPr>
    </w:p>
    <w:p w14:paraId="67EE551C" w14:textId="0BE66F7F" w:rsidR="00030C88" w:rsidRDefault="00030C88" w:rsidP="00030C88">
      <w:pPr>
        <w:spacing w:after="0" w:line="240" w:lineRule="auto"/>
        <w:rPr>
          <w:rFonts w:ascii="Verdana" w:eastAsia="Times New Roman" w:hAnsi="Verdana" w:cs="Calibri"/>
          <w:b/>
          <w:bCs/>
          <w:color w:val="000000"/>
          <w:sz w:val="20"/>
          <w:szCs w:val="20"/>
        </w:rPr>
      </w:pPr>
      <w:r>
        <w:rPr>
          <w:rFonts w:ascii="Verdana" w:eastAsia="Times New Roman" w:hAnsi="Verdana" w:cs="Calibri"/>
          <w:b/>
          <w:bCs/>
          <w:color w:val="000000"/>
          <w:sz w:val="20"/>
          <w:szCs w:val="20"/>
        </w:rPr>
        <w:t xml:space="preserve">Chart 2. Korea was </w:t>
      </w:r>
      <w:r w:rsidR="008963A6">
        <w:rPr>
          <w:rFonts w:ascii="Verdana" w:eastAsia="Times New Roman" w:hAnsi="Verdana" w:cs="Calibri"/>
          <w:b/>
          <w:bCs/>
          <w:color w:val="000000"/>
          <w:sz w:val="20"/>
          <w:szCs w:val="20"/>
        </w:rPr>
        <w:t xml:space="preserve">also </w:t>
      </w:r>
      <w:r>
        <w:rPr>
          <w:rFonts w:ascii="Verdana" w:eastAsia="Times New Roman" w:hAnsi="Verdana" w:cs="Calibri"/>
          <w:b/>
          <w:bCs/>
          <w:color w:val="000000"/>
          <w:sz w:val="20"/>
          <w:szCs w:val="20"/>
        </w:rPr>
        <w:t>able to control the MERS-</w:t>
      </w:r>
      <w:proofErr w:type="spellStart"/>
      <w:r>
        <w:rPr>
          <w:rFonts w:ascii="Verdana" w:eastAsia="Times New Roman" w:hAnsi="Verdana" w:cs="Calibri"/>
          <w:b/>
          <w:bCs/>
          <w:color w:val="000000"/>
          <w:sz w:val="20"/>
          <w:szCs w:val="20"/>
        </w:rPr>
        <w:t>CoV</w:t>
      </w:r>
      <w:proofErr w:type="spellEnd"/>
      <w:r>
        <w:rPr>
          <w:rFonts w:ascii="Verdana" w:eastAsia="Times New Roman" w:hAnsi="Verdana" w:cs="Calibri"/>
          <w:b/>
          <w:bCs/>
          <w:color w:val="000000"/>
          <w:sz w:val="20"/>
          <w:szCs w:val="20"/>
        </w:rPr>
        <w:t xml:space="preserve"> outbreak in 2015</w:t>
      </w:r>
    </w:p>
    <w:p w14:paraId="4ED1CCE7" w14:textId="392BFF4F" w:rsidR="00030C88" w:rsidRDefault="00030C88" w:rsidP="00030C88">
      <w:pPr>
        <w:spacing w:after="0" w:line="240" w:lineRule="auto"/>
        <w:rPr>
          <w:rFonts w:ascii="Verdana" w:eastAsia="Times New Roman" w:hAnsi="Verdana" w:cs="Calibri"/>
          <w:color w:val="000000"/>
          <w:sz w:val="20"/>
          <w:szCs w:val="20"/>
        </w:rPr>
      </w:pPr>
      <w:r>
        <w:rPr>
          <w:rFonts w:ascii="Verdana" w:eastAsia="Times New Roman" w:hAnsi="Verdana" w:cs="Calibri"/>
          <w:color w:val="000000"/>
          <w:sz w:val="20"/>
          <w:szCs w:val="20"/>
        </w:rPr>
        <w:t>D</w:t>
      </w:r>
      <w:r w:rsidRPr="00AD573D">
        <w:rPr>
          <w:rFonts w:ascii="Verdana" w:eastAsia="Times New Roman" w:hAnsi="Verdana" w:cs="Calibri"/>
          <w:color w:val="000000"/>
          <w:sz w:val="20"/>
          <w:szCs w:val="20"/>
        </w:rPr>
        <w:t>ata from</w:t>
      </w:r>
      <w:r>
        <w:rPr>
          <w:rFonts w:ascii="Verdana" w:eastAsia="Times New Roman" w:hAnsi="Verdana" w:cs="Calibri"/>
          <w:color w:val="000000"/>
          <w:sz w:val="20"/>
          <w:szCs w:val="20"/>
        </w:rPr>
        <w:t>:</w:t>
      </w:r>
      <w:r w:rsidRPr="00AD573D">
        <w:rPr>
          <w:rFonts w:ascii="Verdana" w:eastAsia="Times New Roman" w:hAnsi="Verdana" w:cs="Calibri"/>
          <w:color w:val="000000"/>
          <w:sz w:val="20"/>
          <w:szCs w:val="20"/>
        </w:rPr>
        <w:t xml:space="preserve"> </w:t>
      </w:r>
      <w:hyperlink r:id="rId15" w:history="1">
        <w:r w:rsidRPr="00030C88">
          <w:rPr>
            <w:rStyle w:val="Hyperlink"/>
            <w:rFonts w:ascii="Verdana" w:eastAsia="Times New Roman" w:hAnsi="Verdana" w:cs="Calibri"/>
            <w:sz w:val="20"/>
            <w:szCs w:val="20"/>
          </w:rPr>
          <w:t>Korean Ministry of Health</w:t>
        </w:r>
      </w:hyperlink>
      <w:r>
        <w:rPr>
          <w:rFonts w:ascii="Verdana" w:eastAsia="Times New Roman" w:hAnsi="Verdana" w:cs="Calibri"/>
          <w:color w:val="000000"/>
          <w:sz w:val="20"/>
          <w:szCs w:val="20"/>
        </w:rPr>
        <w:t xml:space="preserve"> </w:t>
      </w:r>
    </w:p>
    <w:p w14:paraId="4FB005D2" w14:textId="603724C6" w:rsidR="00030C88" w:rsidRDefault="00030C88" w:rsidP="00030C88">
      <w:pPr>
        <w:spacing w:after="0" w:line="240" w:lineRule="auto"/>
        <w:rPr>
          <w:rFonts w:ascii="Verdana" w:eastAsia="Times New Roman" w:hAnsi="Verdana" w:cs="Calibri"/>
          <w:b/>
          <w:bCs/>
          <w:color w:val="000000"/>
          <w:sz w:val="20"/>
          <w:szCs w:val="20"/>
        </w:rPr>
      </w:pPr>
    </w:p>
    <w:p w14:paraId="2D8E8886" w14:textId="762F6CD2" w:rsidR="00E1455A" w:rsidRDefault="00030C88">
      <w:pPr>
        <w:rPr>
          <w:rFonts w:ascii="Verdana" w:eastAsia="Times New Roman" w:hAnsi="Verdana" w:cs="Calibri"/>
          <w:b/>
          <w:bCs/>
          <w:color w:val="000000"/>
          <w:sz w:val="20"/>
          <w:szCs w:val="20"/>
        </w:rPr>
      </w:pPr>
      <w:r>
        <w:rPr>
          <w:rFonts w:ascii="Verdana" w:eastAsia="Times New Roman" w:hAnsi="Verdana" w:cs="Calibri"/>
          <w:b/>
          <w:bCs/>
          <w:noProof/>
          <w:color w:val="000000"/>
          <w:sz w:val="20"/>
          <w:szCs w:val="20"/>
          <w:lang w:val="en-AU" w:eastAsia="en-AU"/>
        </w:rPr>
        <w:drawing>
          <wp:inline distT="0" distB="0" distL="0" distR="0" wp14:anchorId="146EA595" wp14:editId="54E0D9DC">
            <wp:extent cx="5886450" cy="3190875"/>
            <wp:effectExtent l="0" t="0" r="0" b="9525"/>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5_MERS_in_South_Korea.svg"/>
                    <pic:cNvPicPr/>
                  </pic:nvPicPr>
                  <pic:blipFill>
                    <a:blip r:embed="rId16" cstate="print">
                      <a:extLst>
                        <a:ext uri="{28A0092B-C50C-407E-A947-70E740481C1C}">
                          <a14:useLocalDpi xmlns:a14="http://schemas.microsoft.com/office/drawing/2010/main" val="0"/>
                        </a:ext>
                        <a:ext uri="{96DAC541-7B7A-43D3-8B79-37D633B846F1}">
                          <asvg:svgBlip xmlns:asvg="http://schemas.microsoft.com/office/drawing/2016/SVG/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r:embed="rId17"/>
                        </a:ext>
                      </a:extLst>
                    </a:blip>
                    <a:stretch>
                      <a:fillRect/>
                    </a:stretch>
                  </pic:blipFill>
                  <pic:spPr>
                    <a:xfrm>
                      <a:off x="0" y="0"/>
                      <a:ext cx="5886450" cy="3190875"/>
                    </a:xfrm>
                    <a:prstGeom prst="rect">
                      <a:avLst/>
                    </a:prstGeom>
                  </pic:spPr>
                </pic:pic>
              </a:graphicData>
            </a:graphic>
          </wp:inline>
        </w:drawing>
      </w:r>
      <w:r w:rsidR="00E1455A">
        <w:rPr>
          <w:rFonts w:ascii="Verdana" w:eastAsia="Times New Roman" w:hAnsi="Verdana" w:cs="Calibri"/>
          <w:b/>
          <w:bCs/>
          <w:color w:val="000000"/>
          <w:sz w:val="20"/>
          <w:szCs w:val="20"/>
        </w:rPr>
        <w:br w:type="page"/>
      </w:r>
    </w:p>
    <w:p w14:paraId="08EB070F" w14:textId="1C25A1FA" w:rsidR="00E60BB9" w:rsidRDefault="0070067F" w:rsidP="00E60BB9">
      <w:pPr>
        <w:pBdr>
          <w:bottom w:val="single" w:sz="6" w:space="1" w:color="auto"/>
        </w:pBdr>
        <w:spacing w:after="0" w:line="240" w:lineRule="auto"/>
        <w:rPr>
          <w:rFonts w:ascii="Verdana" w:eastAsia="Times New Roman" w:hAnsi="Verdana" w:cs="Calibri"/>
          <w:b/>
          <w:bCs/>
          <w:color w:val="000000"/>
          <w:sz w:val="20"/>
          <w:szCs w:val="20"/>
        </w:rPr>
      </w:pPr>
      <w:r>
        <w:rPr>
          <w:rFonts w:ascii="Verdana" w:eastAsia="Times New Roman" w:hAnsi="Verdana" w:cs="Calibri"/>
          <w:b/>
          <w:bCs/>
          <w:color w:val="000000"/>
          <w:sz w:val="20"/>
          <w:szCs w:val="20"/>
        </w:rPr>
        <w:lastRenderedPageBreak/>
        <w:t xml:space="preserve">FOCUS ON </w:t>
      </w:r>
      <w:r w:rsidR="00630561">
        <w:rPr>
          <w:rFonts w:ascii="Verdana" w:eastAsia="Times New Roman" w:hAnsi="Verdana" w:cs="Calibri"/>
          <w:b/>
          <w:bCs/>
          <w:color w:val="000000"/>
          <w:sz w:val="20"/>
          <w:szCs w:val="20"/>
        </w:rPr>
        <w:t>ITALY</w:t>
      </w:r>
    </w:p>
    <w:p w14:paraId="3B7A7A67" w14:textId="4992031B" w:rsidR="00E60BB9" w:rsidRDefault="00E60BB9" w:rsidP="00E60BB9">
      <w:pPr>
        <w:spacing w:after="0" w:line="240" w:lineRule="auto"/>
        <w:rPr>
          <w:rFonts w:ascii="Verdana" w:eastAsia="Times New Roman" w:hAnsi="Verdana" w:cs="Calibri"/>
          <w:color w:val="000000"/>
          <w:sz w:val="20"/>
          <w:szCs w:val="20"/>
        </w:rPr>
      </w:pPr>
    </w:p>
    <w:p w14:paraId="3A20DC81" w14:textId="2B5313C2" w:rsidR="00931383" w:rsidRPr="00424B64" w:rsidRDefault="00931383" w:rsidP="00931383">
      <w:pPr>
        <w:spacing w:after="0" w:line="240" w:lineRule="auto"/>
        <w:rPr>
          <w:rFonts w:ascii="Verdana" w:eastAsia="Times New Roman" w:hAnsi="Verdana" w:cs="Calibri"/>
          <w:b/>
          <w:bCs/>
          <w:color w:val="000000"/>
          <w:sz w:val="20"/>
          <w:szCs w:val="20"/>
        </w:rPr>
      </w:pPr>
      <w:r>
        <w:rPr>
          <w:rFonts w:ascii="Verdana" w:eastAsia="Times New Roman" w:hAnsi="Verdana" w:cs="Calibri"/>
          <w:b/>
          <w:bCs/>
          <w:color w:val="000000"/>
          <w:sz w:val="20"/>
          <w:szCs w:val="20"/>
        </w:rPr>
        <w:t xml:space="preserve">Chart 3. Epidemic has not </w:t>
      </w:r>
      <w:r w:rsidR="00B10390">
        <w:rPr>
          <w:rFonts w:ascii="Verdana" w:eastAsia="Times New Roman" w:hAnsi="Verdana" w:cs="Calibri"/>
          <w:b/>
          <w:bCs/>
          <w:color w:val="000000"/>
          <w:sz w:val="20"/>
          <w:szCs w:val="20"/>
        </w:rPr>
        <w:t xml:space="preserve">yet </w:t>
      </w:r>
      <w:r>
        <w:rPr>
          <w:rFonts w:ascii="Verdana" w:eastAsia="Times New Roman" w:hAnsi="Verdana" w:cs="Calibri"/>
          <w:b/>
          <w:bCs/>
          <w:color w:val="000000"/>
          <w:sz w:val="20"/>
          <w:szCs w:val="20"/>
        </w:rPr>
        <w:t>peaked in Italy</w:t>
      </w:r>
    </w:p>
    <w:p w14:paraId="19B820D9" w14:textId="77777777" w:rsidR="00931383" w:rsidRDefault="00931383" w:rsidP="00931383">
      <w:pPr>
        <w:spacing w:after="0" w:line="240" w:lineRule="auto"/>
        <w:rPr>
          <w:rFonts w:ascii="Verdana" w:eastAsia="Times New Roman" w:hAnsi="Verdana" w:cs="Calibri"/>
          <w:color w:val="000000"/>
          <w:sz w:val="20"/>
          <w:szCs w:val="20"/>
        </w:rPr>
      </w:pPr>
      <w:r w:rsidRPr="00030C88">
        <w:rPr>
          <w:rFonts w:ascii="Verdana" w:eastAsia="Times New Roman" w:hAnsi="Verdana" w:cs="Calibri"/>
          <w:color w:val="000000"/>
          <w:sz w:val="20"/>
          <w:szCs w:val="20"/>
        </w:rPr>
        <w:t>Number of cases confirmed daily.</w:t>
      </w:r>
      <w:r>
        <w:rPr>
          <w:rFonts w:ascii="Verdana" w:eastAsia="Times New Roman" w:hAnsi="Verdana" w:cs="Calibri"/>
          <w:color w:val="000000"/>
          <w:sz w:val="20"/>
          <w:szCs w:val="20"/>
        </w:rPr>
        <w:t xml:space="preserve">  D</w:t>
      </w:r>
      <w:r w:rsidRPr="00AD573D">
        <w:rPr>
          <w:rFonts w:ascii="Verdana" w:eastAsia="Times New Roman" w:hAnsi="Verdana" w:cs="Calibri"/>
          <w:color w:val="000000"/>
          <w:sz w:val="20"/>
          <w:szCs w:val="20"/>
        </w:rPr>
        <w:t xml:space="preserve">ata from </w:t>
      </w:r>
      <w:hyperlink r:id="rId18" w:history="1">
        <w:r w:rsidRPr="00AD573D">
          <w:rPr>
            <w:rStyle w:val="Hyperlink"/>
            <w:rFonts w:ascii="Verdana" w:eastAsia="Times New Roman" w:hAnsi="Verdana" w:cs="Calibri"/>
            <w:sz w:val="20"/>
            <w:szCs w:val="20"/>
          </w:rPr>
          <w:t>WHO</w:t>
        </w:r>
      </w:hyperlink>
      <w:r w:rsidRPr="00AD573D">
        <w:rPr>
          <w:rFonts w:ascii="Verdana" w:eastAsia="Times New Roman" w:hAnsi="Verdana" w:cs="Calibri"/>
          <w:color w:val="000000"/>
          <w:sz w:val="20"/>
          <w:szCs w:val="20"/>
        </w:rPr>
        <w:t>.</w:t>
      </w:r>
    </w:p>
    <w:p w14:paraId="018E0EA2" w14:textId="41D41EF0" w:rsidR="00931383" w:rsidRDefault="00931383" w:rsidP="00E60BB9">
      <w:pPr>
        <w:spacing w:after="0" w:line="240" w:lineRule="auto"/>
        <w:rPr>
          <w:rFonts w:ascii="Verdana" w:eastAsia="Times New Roman" w:hAnsi="Verdana" w:cs="Calibri"/>
          <w:color w:val="000000"/>
          <w:sz w:val="20"/>
          <w:szCs w:val="20"/>
        </w:rPr>
      </w:pPr>
    </w:p>
    <w:p w14:paraId="46960714" w14:textId="51C29F43" w:rsidR="002C1AFC" w:rsidRDefault="002C1AFC" w:rsidP="0056330A">
      <w:pPr>
        <w:spacing w:after="0" w:line="240" w:lineRule="auto"/>
        <w:rPr>
          <w:rFonts w:ascii="Verdana" w:eastAsia="Times New Roman" w:hAnsi="Verdana" w:cs="Calibri"/>
          <w:color w:val="000000"/>
          <w:sz w:val="20"/>
          <w:szCs w:val="20"/>
        </w:rPr>
      </w:pPr>
      <w:r>
        <w:rPr>
          <w:noProof/>
          <w:lang w:val="en-AU" w:eastAsia="en-AU"/>
        </w:rPr>
        <w:drawing>
          <wp:inline distT="0" distB="0" distL="0" distR="0" wp14:anchorId="3264BD95" wp14:editId="6427C6F3">
            <wp:extent cx="5810250" cy="3663950"/>
            <wp:effectExtent l="0" t="0" r="0" b="12700"/>
            <wp:docPr id="11" name="Chart 11">
              <a:extLst xmlns:a="http://schemas.openxmlformats.org/drawingml/2006/main">
                <a:ext uri="{FF2B5EF4-FFF2-40B4-BE49-F238E27FC236}">
                  <a16:creationId xmlns:a16="http://schemas.microsoft.com/office/drawing/2014/main" xmlns:w16se="http://schemas.microsoft.com/office/word/2015/wordml/symex" xmlns:w16cid="http://schemas.microsoft.com/office/word/2016/wordml/cid" xmlns:w15="http://schemas.microsoft.com/office/word/2012/wordml" xmlns:w="http://schemas.openxmlformats.org/wordprocessingml/2006/main" xmlns:w10="urn:schemas-microsoft-com:office:word" xmlns:v="urn:schemas-microsoft-com:vml" xmlns:o="urn:schemas-microsoft-com:office:office"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 id="{AA32A2C0-F23C-4B50-BABB-F128B30DA46C}"/>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3002685F" w14:textId="77777777" w:rsidR="002C1AFC" w:rsidRDefault="002C1AFC" w:rsidP="0056330A">
      <w:pPr>
        <w:spacing w:after="0" w:line="240" w:lineRule="auto"/>
        <w:rPr>
          <w:rFonts w:ascii="Verdana" w:eastAsia="Times New Roman" w:hAnsi="Verdana" w:cs="Calibri"/>
          <w:color w:val="000000"/>
          <w:sz w:val="20"/>
          <w:szCs w:val="20"/>
        </w:rPr>
      </w:pPr>
    </w:p>
    <w:p w14:paraId="1634A2D4" w14:textId="176F1A75" w:rsidR="00F0411A" w:rsidRDefault="002D45F6" w:rsidP="0056330A">
      <w:pPr>
        <w:spacing w:after="0" w:line="240" w:lineRule="auto"/>
        <w:rPr>
          <w:rFonts w:ascii="Verdana" w:eastAsia="Times New Roman" w:hAnsi="Verdana" w:cs="Calibri"/>
          <w:color w:val="000000"/>
          <w:sz w:val="20"/>
          <w:szCs w:val="20"/>
        </w:rPr>
      </w:pPr>
      <w:hyperlink r:id="rId20" w:history="1">
        <w:r w:rsidR="00F0411A" w:rsidRPr="002C1AFC">
          <w:rPr>
            <w:rStyle w:val="Hyperlink"/>
            <w:rFonts w:ascii="Verdana" w:eastAsia="Times New Roman" w:hAnsi="Verdana" w:cs="Calibri"/>
            <w:b/>
            <w:bCs/>
            <w:sz w:val="20"/>
            <w:szCs w:val="20"/>
          </w:rPr>
          <w:t>PLEASE WATCH</w:t>
        </w:r>
      </w:hyperlink>
      <w:r w:rsidR="00630561">
        <w:rPr>
          <w:rFonts w:ascii="Verdana" w:eastAsia="Times New Roman" w:hAnsi="Verdana" w:cs="Calibri"/>
          <w:color w:val="000000"/>
          <w:sz w:val="20"/>
          <w:szCs w:val="20"/>
        </w:rPr>
        <w:t xml:space="preserve"> Dr. </w:t>
      </w:r>
      <w:r w:rsidR="00F0411A">
        <w:rPr>
          <w:rFonts w:ascii="Verdana" w:eastAsia="Times New Roman" w:hAnsi="Verdana" w:cs="Calibri"/>
          <w:color w:val="000000"/>
          <w:sz w:val="20"/>
          <w:szCs w:val="20"/>
        </w:rPr>
        <w:t xml:space="preserve">Giacomo </w:t>
      </w:r>
      <w:r w:rsidR="00893521">
        <w:rPr>
          <w:rFonts w:ascii="Verdana" w:eastAsia="Times New Roman" w:hAnsi="Verdana" w:cs="Calibri"/>
          <w:color w:val="000000"/>
          <w:sz w:val="20"/>
          <w:szCs w:val="20"/>
        </w:rPr>
        <w:t>Gr</w:t>
      </w:r>
      <w:r w:rsidR="00F0411A">
        <w:rPr>
          <w:rFonts w:ascii="Verdana" w:eastAsia="Times New Roman" w:hAnsi="Verdana" w:cs="Calibri"/>
          <w:color w:val="000000"/>
          <w:sz w:val="20"/>
          <w:szCs w:val="20"/>
        </w:rPr>
        <w:t>a</w:t>
      </w:r>
      <w:r w:rsidR="00893521">
        <w:rPr>
          <w:rFonts w:ascii="Verdana" w:eastAsia="Times New Roman" w:hAnsi="Verdana" w:cs="Calibri"/>
          <w:color w:val="000000"/>
          <w:sz w:val="20"/>
          <w:szCs w:val="20"/>
        </w:rPr>
        <w:t xml:space="preserve">selli, an </w:t>
      </w:r>
      <w:r w:rsidR="00B10390">
        <w:rPr>
          <w:rFonts w:ascii="Verdana" w:eastAsia="Times New Roman" w:hAnsi="Verdana" w:cs="Calibri"/>
          <w:color w:val="000000"/>
          <w:sz w:val="20"/>
          <w:szCs w:val="20"/>
        </w:rPr>
        <w:t>i</w:t>
      </w:r>
      <w:r w:rsidR="00893521">
        <w:rPr>
          <w:rFonts w:ascii="Verdana" w:eastAsia="Times New Roman" w:hAnsi="Verdana" w:cs="Calibri"/>
          <w:color w:val="000000"/>
          <w:sz w:val="20"/>
          <w:szCs w:val="20"/>
        </w:rPr>
        <w:t>ntensivist coordinating the network of COVID-2019 ICUs in Lombardy.</w:t>
      </w:r>
      <w:r w:rsidR="00B10390">
        <w:rPr>
          <w:rFonts w:ascii="Verdana" w:eastAsia="Times New Roman" w:hAnsi="Verdana" w:cs="Calibri"/>
          <w:color w:val="000000"/>
          <w:sz w:val="20"/>
          <w:szCs w:val="20"/>
        </w:rPr>
        <w:t xml:space="preserve"> </w:t>
      </w:r>
      <w:r w:rsidR="002C1AFC">
        <w:rPr>
          <w:rFonts w:ascii="Verdana" w:eastAsia="Times New Roman" w:hAnsi="Verdana" w:cs="Calibri"/>
          <w:color w:val="000000"/>
          <w:sz w:val="20"/>
          <w:szCs w:val="20"/>
        </w:rPr>
        <w:t xml:space="preserve">Dr Graselli </w:t>
      </w:r>
      <w:r w:rsidR="00F0411A">
        <w:rPr>
          <w:rFonts w:ascii="Verdana" w:eastAsia="Times New Roman" w:hAnsi="Verdana" w:cs="Calibri"/>
          <w:color w:val="000000"/>
          <w:sz w:val="20"/>
          <w:szCs w:val="20"/>
        </w:rPr>
        <w:t>describes the rapid spread of the coronavirus</w:t>
      </w:r>
      <w:r w:rsidR="00B10390">
        <w:rPr>
          <w:rFonts w:ascii="Verdana" w:eastAsia="Times New Roman" w:hAnsi="Verdana" w:cs="Calibri"/>
          <w:color w:val="000000"/>
          <w:sz w:val="20"/>
          <w:szCs w:val="20"/>
        </w:rPr>
        <w:t>,</w:t>
      </w:r>
      <w:r w:rsidR="00F0411A">
        <w:rPr>
          <w:rFonts w:ascii="Verdana" w:eastAsia="Times New Roman" w:hAnsi="Verdana" w:cs="Calibri"/>
          <w:color w:val="000000"/>
          <w:sz w:val="20"/>
          <w:szCs w:val="20"/>
        </w:rPr>
        <w:t xml:space="preserve"> as occurred with Wuhan, with medical facilities initially being overwhelmed. </w:t>
      </w:r>
    </w:p>
    <w:p w14:paraId="4C596952" w14:textId="1D2A4017" w:rsidR="002C1AFC" w:rsidRDefault="002C1AFC" w:rsidP="0056330A">
      <w:pPr>
        <w:spacing w:after="0" w:line="240" w:lineRule="auto"/>
        <w:rPr>
          <w:rFonts w:ascii="Verdana" w:eastAsia="Times New Roman" w:hAnsi="Verdana" w:cs="Calibri"/>
          <w:color w:val="000000"/>
          <w:sz w:val="20"/>
          <w:szCs w:val="20"/>
        </w:rPr>
      </w:pPr>
    </w:p>
    <w:p w14:paraId="78E968E6" w14:textId="25271808" w:rsidR="002C1AFC" w:rsidRDefault="002C1AFC" w:rsidP="0056330A">
      <w:pPr>
        <w:spacing w:after="0" w:line="240" w:lineRule="auto"/>
        <w:rPr>
          <w:rFonts w:ascii="Verdana" w:eastAsia="Times New Roman" w:hAnsi="Verdana" w:cs="Calibri"/>
          <w:color w:val="000000"/>
          <w:sz w:val="20"/>
          <w:szCs w:val="20"/>
        </w:rPr>
      </w:pPr>
      <w:r>
        <w:rPr>
          <w:rFonts w:ascii="Verdana" w:eastAsia="Times New Roman" w:hAnsi="Verdana" w:cs="Calibri"/>
          <w:color w:val="000000"/>
          <w:sz w:val="20"/>
          <w:szCs w:val="20"/>
        </w:rPr>
        <w:t>Here is a brief</w:t>
      </w:r>
      <w:r w:rsidR="00B10390">
        <w:rPr>
          <w:rFonts w:ascii="Verdana" w:eastAsia="Times New Roman" w:hAnsi="Verdana" w:cs="Calibri"/>
          <w:color w:val="000000"/>
          <w:sz w:val="20"/>
          <w:szCs w:val="20"/>
        </w:rPr>
        <w:t xml:space="preserve"> </w:t>
      </w:r>
      <w:r>
        <w:rPr>
          <w:rFonts w:ascii="Verdana" w:eastAsia="Times New Roman" w:hAnsi="Verdana" w:cs="Calibri"/>
          <w:color w:val="000000"/>
          <w:sz w:val="20"/>
          <w:szCs w:val="20"/>
        </w:rPr>
        <w:t>summary</w:t>
      </w:r>
      <w:r w:rsidR="00B10390">
        <w:rPr>
          <w:rFonts w:ascii="Verdana" w:eastAsia="Times New Roman" w:hAnsi="Verdana" w:cs="Calibri"/>
          <w:color w:val="000000"/>
          <w:sz w:val="20"/>
          <w:szCs w:val="20"/>
        </w:rPr>
        <w:t xml:space="preserve"> of what he says. </w:t>
      </w:r>
    </w:p>
    <w:p w14:paraId="78C85576" w14:textId="5EBAF67C" w:rsidR="00893521" w:rsidRDefault="00893521" w:rsidP="00630561">
      <w:pPr>
        <w:pStyle w:val="ListParagraph"/>
        <w:numPr>
          <w:ilvl w:val="0"/>
          <w:numId w:val="46"/>
        </w:numPr>
        <w:spacing w:after="0"/>
        <w:rPr>
          <w:rFonts w:ascii="Verdana" w:hAnsi="Verdana" w:cs="Calibri"/>
          <w:color w:val="000000"/>
          <w:sz w:val="20"/>
          <w:szCs w:val="20"/>
        </w:rPr>
      </w:pPr>
      <w:r>
        <w:rPr>
          <w:rFonts w:ascii="Verdana" w:hAnsi="Verdana" w:cs="Calibri"/>
          <w:color w:val="000000"/>
          <w:sz w:val="20"/>
          <w:szCs w:val="20"/>
        </w:rPr>
        <w:t>The situation in Lombardy is critical</w:t>
      </w:r>
    </w:p>
    <w:p w14:paraId="60CE3E76" w14:textId="011F6F98" w:rsidR="00630561" w:rsidRPr="00630561" w:rsidRDefault="00630561" w:rsidP="00630561">
      <w:pPr>
        <w:pStyle w:val="ListParagraph"/>
        <w:numPr>
          <w:ilvl w:val="0"/>
          <w:numId w:val="46"/>
        </w:numPr>
        <w:spacing w:after="0"/>
        <w:rPr>
          <w:rFonts w:ascii="Verdana" w:hAnsi="Verdana" w:cs="Calibri"/>
          <w:color w:val="000000"/>
          <w:sz w:val="20"/>
          <w:szCs w:val="20"/>
        </w:rPr>
      </w:pPr>
      <w:r w:rsidRPr="00630561">
        <w:rPr>
          <w:rFonts w:ascii="Verdana" w:hAnsi="Verdana" w:cs="Calibri"/>
          <w:color w:val="000000"/>
          <w:sz w:val="20"/>
          <w:szCs w:val="20"/>
        </w:rPr>
        <w:t xml:space="preserve">What happened in Lombardy </w:t>
      </w:r>
      <w:r w:rsidRPr="00893521">
        <w:rPr>
          <w:rFonts w:ascii="Verdana" w:hAnsi="Verdana" w:cs="Calibri"/>
          <w:color w:val="000000"/>
          <w:sz w:val="20"/>
          <w:szCs w:val="20"/>
        </w:rPr>
        <w:t>was just like a bomb that exploded</w:t>
      </w:r>
    </w:p>
    <w:p w14:paraId="0E14958D" w14:textId="67D1AC2B" w:rsidR="00630561" w:rsidRPr="00F0411A" w:rsidRDefault="00630561" w:rsidP="002C1AFC">
      <w:pPr>
        <w:pStyle w:val="ListParagraph"/>
        <w:numPr>
          <w:ilvl w:val="0"/>
          <w:numId w:val="46"/>
        </w:numPr>
        <w:spacing w:after="0"/>
        <w:rPr>
          <w:rFonts w:ascii="Verdana" w:hAnsi="Verdana" w:cs="Calibri"/>
          <w:color w:val="000000"/>
          <w:sz w:val="20"/>
          <w:szCs w:val="20"/>
        </w:rPr>
      </w:pPr>
      <w:r w:rsidRPr="00F0411A">
        <w:rPr>
          <w:rFonts w:ascii="Verdana" w:hAnsi="Verdana" w:cs="Calibri"/>
          <w:color w:val="000000"/>
          <w:sz w:val="20"/>
          <w:szCs w:val="20"/>
        </w:rPr>
        <w:t>Lombardy is one of the richest areas in Europe</w:t>
      </w:r>
      <w:r w:rsidR="00F0411A" w:rsidRPr="00F0411A">
        <w:rPr>
          <w:rFonts w:ascii="Verdana" w:hAnsi="Verdana" w:cs="Calibri"/>
          <w:color w:val="000000"/>
          <w:sz w:val="20"/>
          <w:szCs w:val="20"/>
        </w:rPr>
        <w:t>. We have a v</w:t>
      </w:r>
      <w:r w:rsidRPr="00F0411A">
        <w:rPr>
          <w:rFonts w:ascii="Verdana" w:hAnsi="Verdana" w:cs="Calibri"/>
          <w:color w:val="000000"/>
          <w:sz w:val="20"/>
          <w:szCs w:val="20"/>
        </w:rPr>
        <w:t xml:space="preserve">ery </w:t>
      </w:r>
      <w:r w:rsidR="00F0411A">
        <w:rPr>
          <w:rFonts w:ascii="Verdana" w:hAnsi="Verdana" w:cs="Calibri"/>
          <w:color w:val="000000"/>
          <w:sz w:val="20"/>
          <w:szCs w:val="20"/>
        </w:rPr>
        <w:t>modern and efficient health system</w:t>
      </w:r>
    </w:p>
    <w:p w14:paraId="25DBF066" w14:textId="7C9E248C" w:rsidR="00630561" w:rsidRPr="00630561" w:rsidRDefault="002C1AFC" w:rsidP="00630561">
      <w:pPr>
        <w:pStyle w:val="ListParagraph"/>
        <w:numPr>
          <w:ilvl w:val="0"/>
          <w:numId w:val="46"/>
        </w:numPr>
        <w:spacing w:after="0"/>
        <w:rPr>
          <w:rFonts w:ascii="Verdana" w:hAnsi="Verdana" w:cs="Calibri"/>
          <w:color w:val="000000"/>
          <w:sz w:val="20"/>
          <w:szCs w:val="20"/>
        </w:rPr>
      </w:pPr>
      <w:r>
        <w:rPr>
          <w:rFonts w:ascii="Verdana" w:hAnsi="Verdana" w:cs="Calibri"/>
          <w:color w:val="000000"/>
          <w:sz w:val="20"/>
          <w:szCs w:val="20"/>
        </w:rPr>
        <w:t xml:space="preserve">We were quickly </w:t>
      </w:r>
      <w:r w:rsidR="00893521">
        <w:rPr>
          <w:rFonts w:ascii="Verdana" w:hAnsi="Verdana" w:cs="Calibri"/>
          <w:color w:val="000000"/>
          <w:sz w:val="20"/>
          <w:szCs w:val="20"/>
        </w:rPr>
        <w:t>overwhelmed by the mass of patients</w:t>
      </w:r>
    </w:p>
    <w:p w14:paraId="079F5437" w14:textId="71C6CF7A" w:rsidR="00630561" w:rsidRDefault="002C1AFC" w:rsidP="00630561">
      <w:pPr>
        <w:pStyle w:val="ListParagraph"/>
        <w:numPr>
          <w:ilvl w:val="0"/>
          <w:numId w:val="46"/>
        </w:numPr>
        <w:spacing w:after="0"/>
        <w:rPr>
          <w:rFonts w:ascii="Verdana" w:hAnsi="Verdana" w:cs="Calibri"/>
          <w:color w:val="000000"/>
          <w:sz w:val="20"/>
          <w:szCs w:val="20"/>
        </w:rPr>
      </w:pPr>
      <w:r>
        <w:rPr>
          <w:rFonts w:ascii="Verdana" w:hAnsi="Verdana" w:cs="Calibri"/>
          <w:color w:val="000000"/>
          <w:sz w:val="20"/>
          <w:szCs w:val="20"/>
        </w:rPr>
        <w:t>Please understand that</w:t>
      </w:r>
      <w:r w:rsidR="00B10390">
        <w:rPr>
          <w:rFonts w:ascii="Verdana" w:hAnsi="Verdana" w:cs="Calibri"/>
          <w:color w:val="000000"/>
          <w:sz w:val="20"/>
          <w:szCs w:val="20"/>
        </w:rPr>
        <w:t>,</w:t>
      </w:r>
      <w:r>
        <w:rPr>
          <w:rFonts w:ascii="Verdana" w:hAnsi="Verdana" w:cs="Calibri"/>
          <w:color w:val="000000"/>
          <w:sz w:val="20"/>
          <w:szCs w:val="20"/>
        </w:rPr>
        <w:t xml:space="preserve"> if you don’t control</w:t>
      </w:r>
      <w:r w:rsidR="00630561" w:rsidRPr="00630561">
        <w:rPr>
          <w:rFonts w:ascii="Verdana" w:hAnsi="Verdana" w:cs="Calibri"/>
          <w:color w:val="000000"/>
          <w:sz w:val="20"/>
          <w:szCs w:val="20"/>
        </w:rPr>
        <w:t xml:space="preserve"> the spread of the disease, the disease will overwhelm your system.</w:t>
      </w:r>
    </w:p>
    <w:p w14:paraId="4870CFCF" w14:textId="3D2733EC" w:rsidR="00893521" w:rsidRPr="00630561" w:rsidRDefault="00893521" w:rsidP="00630561">
      <w:pPr>
        <w:pStyle w:val="ListParagraph"/>
        <w:numPr>
          <w:ilvl w:val="0"/>
          <w:numId w:val="46"/>
        </w:numPr>
        <w:spacing w:after="0"/>
        <w:rPr>
          <w:rFonts w:ascii="Verdana" w:hAnsi="Verdana" w:cs="Calibri"/>
          <w:color w:val="000000"/>
          <w:sz w:val="20"/>
          <w:szCs w:val="20"/>
        </w:rPr>
      </w:pPr>
      <w:r>
        <w:rPr>
          <w:rFonts w:ascii="Verdana" w:hAnsi="Verdana" w:cs="Calibri"/>
          <w:color w:val="000000"/>
          <w:sz w:val="20"/>
          <w:szCs w:val="20"/>
        </w:rPr>
        <w:t xml:space="preserve">You </w:t>
      </w:r>
      <w:r w:rsidR="002C1AFC">
        <w:rPr>
          <w:rFonts w:ascii="Verdana" w:hAnsi="Verdana" w:cs="Calibri"/>
          <w:color w:val="000000"/>
          <w:sz w:val="20"/>
          <w:szCs w:val="20"/>
        </w:rPr>
        <w:t xml:space="preserve">must </w:t>
      </w:r>
      <w:r>
        <w:rPr>
          <w:rFonts w:ascii="Verdana" w:hAnsi="Verdana" w:cs="Calibri"/>
          <w:color w:val="000000"/>
          <w:sz w:val="20"/>
          <w:szCs w:val="20"/>
        </w:rPr>
        <w:t>avoid a lot of people becoming ill at the same time</w:t>
      </w:r>
    </w:p>
    <w:p w14:paraId="4445B3F3" w14:textId="1600B000" w:rsidR="00630561" w:rsidRPr="00630561" w:rsidRDefault="00630561" w:rsidP="00630561">
      <w:pPr>
        <w:pStyle w:val="ListParagraph"/>
        <w:numPr>
          <w:ilvl w:val="0"/>
          <w:numId w:val="46"/>
        </w:numPr>
        <w:spacing w:after="0"/>
        <w:rPr>
          <w:rFonts w:ascii="Verdana" w:hAnsi="Verdana" w:cs="Calibri"/>
          <w:color w:val="000000"/>
          <w:sz w:val="20"/>
          <w:szCs w:val="20"/>
        </w:rPr>
      </w:pPr>
      <w:r w:rsidRPr="00630561">
        <w:rPr>
          <w:rFonts w:ascii="Verdana" w:hAnsi="Verdana" w:cs="Calibri"/>
          <w:color w:val="000000"/>
          <w:sz w:val="20"/>
          <w:szCs w:val="20"/>
        </w:rPr>
        <w:t xml:space="preserve">You </w:t>
      </w:r>
      <w:r w:rsidR="002C1AFC">
        <w:rPr>
          <w:rFonts w:ascii="Verdana" w:hAnsi="Verdana" w:cs="Calibri"/>
          <w:color w:val="000000"/>
          <w:sz w:val="20"/>
          <w:szCs w:val="20"/>
        </w:rPr>
        <w:t>must</w:t>
      </w:r>
      <w:r w:rsidRPr="00630561">
        <w:rPr>
          <w:rFonts w:ascii="Verdana" w:hAnsi="Verdana" w:cs="Calibri"/>
          <w:color w:val="000000"/>
          <w:sz w:val="20"/>
          <w:szCs w:val="20"/>
        </w:rPr>
        <w:t xml:space="preserve"> teach the population to behave in a way to avoid the spread of the disease</w:t>
      </w:r>
    </w:p>
    <w:p w14:paraId="66880EFF" w14:textId="7E9E29CB" w:rsidR="00630561" w:rsidRDefault="00630561" w:rsidP="00630561">
      <w:pPr>
        <w:pStyle w:val="ListParagraph"/>
        <w:numPr>
          <w:ilvl w:val="0"/>
          <w:numId w:val="46"/>
        </w:numPr>
        <w:spacing w:after="0"/>
        <w:rPr>
          <w:rFonts w:ascii="Verdana" w:hAnsi="Verdana" w:cs="Calibri"/>
          <w:color w:val="000000"/>
          <w:sz w:val="20"/>
          <w:szCs w:val="20"/>
        </w:rPr>
      </w:pPr>
      <w:r w:rsidRPr="00630561">
        <w:rPr>
          <w:rFonts w:ascii="Verdana" w:hAnsi="Verdana" w:cs="Calibri"/>
          <w:color w:val="000000"/>
          <w:sz w:val="20"/>
          <w:szCs w:val="20"/>
        </w:rPr>
        <w:t>Italy is now putting in severe measures to control the spread of the disease.</w:t>
      </w:r>
    </w:p>
    <w:p w14:paraId="14B63A79" w14:textId="73125DB3" w:rsidR="00893521" w:rsidRPr="00630561" w:rsidRDefault="00893521" w:rsidP="00630561">
      <w:pPr>
        <w:pStyle w:val="ListParagraph"/>
        <w:numPr>
          <w:ilvl w:val="0"/>
          <w:numId w:val="46"/>
        </w:numPr>
        <w:spacing w:after="0"/>
        <w:rPr>
          <w:rFonts w:ascii="Verdana" w:hAnsi="Verdana" w:cs="Calibri"/>
          <w:color w:val="000000"/>
          <w:sz w:val="20"/>
          <w:szCs w:val="20"/>
        </w:rPr>
      </w:pPr>
      <w:r>
        <w:rPr>
          <w:rFonts w:ascii="Verdana" w:hAnsi="Verdana" w:cs="Calibri"/>
          <w:color w:val="000000"/>
          <w:sz w:val="20"/>
          <w:szCs w:val="20"/>
        </w:rPr>
        <w:t xml:space="preserve">If you asked me two weeks ago </w:t>
      </w:r>
      <w:r w:rsidR="00F0411A">
        <w:rPr>
          <w:rFonts w:ascii="Verdana" w:hAnsi="Verdana" w:cs="Calibri"/>
          <w:color w:val="000000"/>
          <w:sz w:val="20"/>
          <w:szCs w:val="20"/>
        </w:rPr>
        <w:t>w</w:t>
      </w:r>
      <w:r w:rsidR="002C1AFC">
        <w:rPr>
          <w:rFonts w:ascii="Verdana" w:hAnsi="Verdana" w:cs="Calibri"/>
          <w:color w:val="000000"/>
          <w:sz w:val="20"/>
          <w:szCs w:val="20"/>
        </w:rPr>
        <w:t>hether</w:t>
      </w:r>
      <w:r w:rsidR="00F0411A">
        <w:rPr>
          <w:rFonts w:ascii="Verdana" w:hAnsi="Verdana" w:cs="Calibri"/>
          <w:color w:val="000000"/>
          <w:sz w:val="20"/>
          <w:szCs w:val="20"/>
        </w:rPr>
        <w:t xml:space="preserve"> </w:t>
      </w:r>
      <w:r>
        <w:rPr>
          <w:rFonts w:ascii="Verdana" w:hAnsi="Verdana" w:cs="Calibri"/>
          <w:color w:val="000000"/>
          <w:sz w:val="20"/>
          <w:szCs w:val="20"/>
        </w:rPr>
        <w:t xml:space="preserve">we were going to have to create 500 </w:t>
      </w:r>
      <w:r w:rsidR="00F0411A">
        <w:rPr>
          <w:rFonts w:ascii="Verdana" w:hAnsi="Verdana" w:cs="Calibri"/>
          <w:color w:val="000000"/>
          <w:sz w:val="20"/>
          <w:szCs w:val="20"/>
        </w:rPr>
        <w:t xml:space="preserve">new ICU beds </w:t>
      </w:r>
      <w:r>
        <w:rPr>
          <w:rFonts w:ascii="Verdana" w:hAnsi="Verdana" w:cs="Calibri"/>
          <w:color w:val="000000"/>
          <w:sz w:val="20"/>
          <w:szCs w:val="20"/>
        </w:rPr>
        <w:t>and</w:t>
      </w:r>
      <w:r w:rsidR="00F0411A">
        <w:rPr>
          <w:rFonts w:ascii="Verdana" w:hAnsi="Verdana" w:cs="Calibri"/>
          <w:color w:val="000000"/>
          <w:sz w:val="20"/>
          <w:szCs w:val="20"/>
        </w:rPr>
        <w:t xml:space="preserve"> </w:t>
      </w:r>
      <w:r>
        <w:rPr>
          <w:rFonts w:ascii="Verdana" w:hAnsi="Verdana" w:cs="Calibri"/>
          <w:color w:val="000000"/>
          <w:sz w:val="20"/>
          <w:szCs w:val="20"/>
        </w:rPr>
        <w:t xml:space="preserve">completely </w:t>
      </w:r>
      <w:proofErr w:type="spellStart"/>
      <w:r>
        <w:rPr>
          <w:rFonts w:ascii="Verdana" w:hAnsi="Verdana" w:cs="Calibri"/>
          <w:color w:val="000000"/>
          <w:sz w:val="20"/>
          <w:szCs w:val="20"/>
        </w:rPr>
        <w:t>re</w:t>
      </w:r>
      <w:r w:rsidR="00F0411A">
        <w:rPr>
          <w:rFonts w:ascii="Verdana" w:hAnsi="Verdana" w:cs="Calibri"/>
          <w:color w:val="000000"/>
          <w:sz w:val="20"/>
          <w:szCs w:val="20"/>
        </w:rPr>
        <w:t>organise</w:t>
      </w:r>
      <w:proofErr w:type="spellEnd"/>
      <w:r>
        <w:rPr>
          <w:rFonts w:ascii="Verdana" w:hAnsi="Verdana" w:cs="Calibri"/>
          <w:color w:val="000000"/>
          <w:sz w:val="20"/>
          <w:szCs w:val="20"/>
        </w:rPr>
        <w:t xml:space="preserve"> our hospital system, I would have said you were crazy</w:t>
      </w:r>
    </w:p>
    <w:p w14:paraId="034391AD" w14:textId="261278A2" w:rsidR="00F0411A" w:rsidRPr="00630561" w:rsidRDefault="00F0411A" w:rsidP="00F0411A">
      <w:pPr>
        <w:pStyle w:val="ListParagraph"/>
        <w:numPr>
          <w:ilvl w:val="0"/>
          <w:numId w:val="46"/>
        </w:numPr>
        <w:spacing w:after="0"/>
        <w:rPr>
          <w:rFonts w:ascii="Verdana" w:hAnsi="Verdana" w:cs="Calibri"/>
          <w:color w:val="000000"/>
          <w:sz w:val="20"/>
          <w:szCs w:val="20"/>
        </w:rPr>
      </w:pPr>
      <w:r>
        <w:rPr>
          <w:rFonts w:ascii="Verdana" w:hAnsi="Verdana" w:cs="Calibri"/>
          <w:color w:val="000000"/>
          <w:sz w:val="20"/>
          <w:szCs w:val="20"/>
        </w:rPr>
        <w:t>In Lombardy, m</w:t>
      </w:r>
      <w:r w:rsidRPr="00630561">
        <w:rPr>
          <w:rFonts w:ascii="Verdana" w:hAnsi="Verdana" w:cs="Calibri"/>
          <w:color w:val="000000"/>
          <w:sz w:val="20"/>
          <w:szCs w:val="20"/>
        </w:rPr>
        <w:t>ost of the patients died where more than 80 years old</w:t>
      </w:r>
    </w:p>
    <w:p w14:paraId="79DE1A6B" w14:textId="7249AE44" w:rsidR="00893521" w:rsidRPr="00F0411A" w:rsidRDefault="00630561" w:rsidP="002C1AFC">
      <w:pPr>
        <w:pStyle w:val="ListParagraph"/>
        <w:numPr>
          <w:ilvl w:val="0"/>
          <w:numId w:val="46"/>
        </w:numPr>
        <w:spacing w:after="0"/>
        <w:rPr>
          <w:rFonts w:ascii="Verdana" w:hAnsi="Verdana" w:cs="Calibri"/>
          <w:color w:val="000000"/>
          <w:sz w:val="20"/>
          <w:szCs w:val="20"/>
        </w:rPr>
      </w:pPr>
      <w:r w:rsidRPr="00F0411A">
        <w:rPr>
          <w:rFonts w:ascii="Verdana" w:hAnsi="Verdana" w:cs="Calibri"/>
          <w:color w:val="000000"/>
          <w:sz w:val="20"/>
          <w:szCs w:val="20"/>
        </w:rPr>
        <w:t xml:space="preserve">Some healthcare workers were infected in the beginning but that is now </w:t>
      </w:r>
      <w:r w:rsidR="00F0411A" w:rsidRPr="00F0411A">
        <w:rPr>
          <w:rFonts w:ascii="Verdana" w:hAnsi="Verdana" w:cs="Calibri"/>
          <w:color w:val="000000"/>
          <w:sz w:val="20"/>
          <w:szCs w:val="20"/>
        </w:rPr>
        <w:t>decreasing.</w:t>
      </w:r>
      <w:r w:rsidR="00F0411A">
        <w:rPr>
          <w:rFonts w:ascii="Verdana" w:hAnsi="Verdana" w:cs="Calibri"/>
          <w:color w:val="000000"/>
          <w:sz w:val="20"/>
          <w:szCs w:val="20"/>
        </w:rPr>
        <w:t xml:space="preserve"> </w:t>
      </w:r>
      <w:r w:rsidRPr="00F0411A">
        <w:rPr>
          <w:rFonts w:ascii="Verdana" w:hAnsi="Verdana" w:cs="Calibri"/>
          <w:color w:val="000000"/>
          <w:sz w:val="20"/>
          <w:szCs w:val="20"/>
        </w:rPr>
        <w:t>Proper use of PPE is critical for healthcare workers</w:t>
      </w:r>
    </w:p>
    <w:p w14:paraId="455ACDA8" w14:textId="51477994" w:rsidR="00630561" w:rsidRDefault="00630561" w:rsidP="00630561">
      <w:pPr>
        <w:pStyle w:val="ListParagraph"/>
        <w:numPr>
          <w:ilvl w:val="0"/>
          <w:numId w:val="46"/>
        </w:numPr>
        <w:spacing w:after="0"/>
        <w:rPr>
          <w:rFonts w:ascii="Verdana" w:hAnsi="Verdana" w:cs="Calibri"/>
          <w:color w:val="000000"/>
          <w:sz w:val="20"/>
          <w:szCs w:val="20"/>
        </w:rPr>
      </w:pPr>
      <w:r>
        <w:rPr>
          <w:rFonts w:ascii="Verdana" w:hAnsi="Verdana" w:cs="Calibri"/>
          <w:color w:val="000000"/>
          <w:sz w:val="20"/>
          <w:szCs w:val="20"/>
        </w:rPr>
        <w:t>Other countries now have more information and should be able to be better prepared</w:t>
      </w:r>
    </w:p>
    <w:p w14:paraId="3E100A64" w14:textId="675C023C" w:rsidR="00F0411A" w:rsidRPr="0068181E" w:rsidRDefault="00F0411A" w:rsidP="00CE299D">
      <w:pPr>
        <w:pStyle w:val="ListParagraph"/>
        <w:numPr>
          <w:ilvl w:val="0"/>
          <w:numId w:val="46"/>
        </w:numPr>
        <w:spacing w:after="0"/>
        <w:rPr>
          <w:rFonts w:ascii="Verdana" w:hAnsi="Verdana" w:cs="Calibri"/>
          <w:color w:val="000000"/>
          <w:sz w:val="20"/>
          <w:szCs w:val="20"/>
        </w:rPr>
      </w:pPr>
      <w:r w:rsidRPr="0068181E">
        <w:rPr>
          <w:rFonts w:ascii="Verdana" w:hAnsi="Verdana" w:cs="Calibri"/>
          <w:color w:val="000000"/>
          <w:sz w:val="20"/>
          <w:szCs w:val="20"/>
        </w:rPr>
        <w:lastRenderedPageBreak/>
        <w:t xml:space="preserve">I don’t understand why less people were infected and </w:t>
      </w:r>
      <w:r w:rsidR="0068181E" w:rsidRPr="0068181E">
        <w:rPr>
          <w:rFonts w:ascii="Verdana" w:hAnsi="Verdana" w:cs="Calibri"/>
          <w:color w:val="000000"/>
          <w:sz w:val="20"/>
          <w:szCs w:val="20"/>
        </w:rPr>
        <w:t xml:space="preserve">there is </w:t>
      </w:r>
      <w:r w:rsidRPr="0068181E">
        <w:rPr>
          <w:rFonts w:ascii="Verdana" w:hAnsi="Verdana" w:cs="Calibri"/>
          <w:color w:val="000000"/>
          <w:sz w:val="20"/>
          <w:szCs w:val="20"/>
        </w:rPr>
        <w:t>lower mortality in different regions and countries</w:t>
      </w:r>
      <w:r w:rsidR="0068181E" w:rsidRPr="0068181E">
        <w:rPr>
          <w:rFonts w:ascii="Verdana" w:hAnsi="Verdana" w:cs="Calibri"/>
          <w:color w:val="000000"/>
          <w:sz w:val="20"/>
          <w:szCs w:val="20"/>
        </w:rPr>
        <w:t xml:space="preserve">. </w:t>
      </w:r>
      <w:r w:rsidRPr="0068181E">
        <w:rPr>
          <w:rFonts w:ascii="Verdana" w:hAnsi="Verdana" w:cs="Calibri"/>
          <w:color w:val="000000"/>
          <w:sz w:val="20"/>
          <w:szCs w:val="20"/>
        </w:rPr>
        <w:t>Hopefully in other countries it is not behaving like this</w:t>
      </w:r>
      <w:r w:rsidR="0068181E" w:rsidRPr="0068181E">
        <w:rPr>
          <w:rFonts w:ascii="Verdana" w:hAnsi="Verdana" w:cs="Calibri"/>
          <w:color w:val="000000"/>
          <w:sz w:val="20"/>
          <w:szCs w:val="20"/>
        </w:rPr>
        <w:t xml:space="preserve">. </w:t>
      </w:r>
      <w:r w:rsidRPr="0068181E">
        <w:rPr>
          <w:rFonts w:ascii="Verdana" w:hAnsi="Verdana" w:cs="Calibri"/>
          <w:color w:val="000000"/>
          <w:sz w:val="20"/>
          <w:szCs w:val="20"/>
        </w:rPr>
        <w:t>Even in the surrounding regions they have lower cases numbers and lower mortality</w:t>
      </w:r>
    </w:p>
    <w:p w14:paraId="0FA8537A" w14:textId="2FB40F6F" w:rsidR="0070067F" w:rsidRPr="0070067F" w:rsidRDefault="002D45F6" w:rsidP="00371F13">
      <w:pPr>
        <w:spacing w:after="0"/>
        <w:rPr>
          <w:rFonts w:ascii="Verdana" w:hAnsi="Verdana" w:cs="Calibri"/>
          <w:color w:val="000000"/>
          <w:sz w:val="20"/>
          <w:szCs w:val="20"/>
        </w:rPr>
      </w:pPr>
      <w:hyperlink r:id="rId21" w:history="1">
        <w:r w:rsidR="002C1AFC">
          <w:rPr>
            <w:rStyle w:val="Hyperlink"/>
            <w:rFonts w:ascii="Verdana" w:hAnsi="Verdana" w:cs="Calibri"/>
            <w:b/>
            <w:bCs/>
            <w:sz w:val="20"/>
            <w:szCs w:val="20"/>
          </w:rPr>
          <w:t>ALSO READ</w:t>
        </w:r>
        <w:r w:rsidR="0070067F" w:rsidRPr="002C1AFC">
          <w:rPr>
            <w:rStyle w:val="Hyperlink"/>
            <w:rFonts w:ascii="Verdana" w:hAnsi="Verdana" w:cs="Calibri"/>
            <w:b/>
            <w:bCs/>
            <w:sz w:val="20"/>
            <w:szCs w:val="20"/>
          </w:rPr>
          <w:t xml:space="preserve"> THIS TWITTER THREAD</w:t>
        </w:r>
      </w:hyperlink>
      <w:r w:rsidR="002C1AFC">
        <w:rPr>
          <w:rFonts w:ascii="Verdana" w:hAnsi="Verdana" w:cs="Calibri"/>
          <w:color w:val="000000"/>
          <w:sz w:val="20"/>
          <w:szCs w:val="20"/>
        </w:rPr>
        <w:t xml:space="preserve">: </w:t>
      </w:r>
      <w:r w:rsidR="0070067F">
        <w:rPr>
          <w:rFonts w:ascii="Verdana" w:hAnsi="Verdana" w:cs="Calibri"/>
          <w:color w:val="000000"/>
          <w:sz w:val="20"/>
          <w:szCs w:val="20"/>
        </w:rPr>
        <w:t xml:space="preserve">Dr </w:t>
      </w:r>
      <w:proofErr w:type="spellStart"/>
      <w:r w:rsidR="0070067F">
        <w:rPr>
          <w:rFonts w:ascii="Verdana" w:hAnsi="Verdana" w:cs="Calibri"/>
          <w:color w:val="000000"/>
          <w:sz w:val="20"/>
          <w:szCs w:val="20"/>
        </w:rPr>
        <w:t>Graselli’s</w:t>
      </w:r>
      <w:proofErr w:type="spellEnd"/>
      <w:r w:rsidR="0070067F">
        <w:rPr>
          <w:rFonts w:ascii="Verdana" w:hAnsi="Verdana" w:cs="Calibri"/>
          <w:color w:val="000000"/>
          <w:sz w:val="20"/>
          <w:szCs w:val="20"/>
        </w:rPr>
        <w:t xml:space="preserve"> description is confirmed by an intensivist/A&amp;E/ER consultant current</w:t>
      </w:r>
      <w:r w:rsidR="0068181E">
        <w:rPr>
          <w:rFonts w:ascii="Verdana" w:hAnsi="Verdana" w:cs="Calibri"/>
          <w:color w:val="000000"/>
          <w:sz w:val="20"/>
          <w:szCs w:val="20"/>
        </w:rPr>
        <w:t>ly</w:t>
      </w:r>
      <w:r w:rsidR="0070067F">
        <w:rPr>
          <w:rFonts w:ascii="Verdana" w:hAnsi="Verdana" w:cs="Calibri"/>
          <w:color w:val="000000"/>
          <w:sz w:val="20"/>
          <w:szCs w:val="20"/>
        </w:rPr>
        <w:t xml:space="preserve"> in Northern Italy.</w:t>
      </w:r>
    </w:p>
    <w:p w14:paraId="0EB99FC8" w14:textId="77777777" w:rsidR="0070067F" w:rsidRDefault="0070067F" w:rsidP="00371F13">
      <w:pPr>
        <w:spacing w:after="0"/>
        <w:rPr>
          <w:rFonts w:ascii="Verdana" w:hAnsi="Verdana" w:cs="Calibri"/>
          <w:b/>
          <w:bCs/>
          <w:color w:val="000000"/>
          <w:sz w:val="20"/>
          <w:szCs w:val="20"/>
        </w:rPr>
      </w:pPr>
    </w:p>
    <w:p w14:paraId="6A4BA174" w14:textId="5CED9C5F" w:rsidR="002C1AFC" w:rsidRPr="002C1AFC" w:rsidRDefault="002C1AFC" w:rsidP="00371F13">
      <w:pPr>
        <w:spacing w:after="0"/>
        <w:rPr>
          <w:b/>
          <w:bCs/>
          <w:sz w:val="24"/>
          <w:szCs w:val="24"/>
        </w:rPr>
      </w:pPr>
      <w:r w:rsidRPr="002C1AFC">
        <w:rPr>
          <w:b/>
          <w:bCs/>
          <w:sz w:val="24"/>
          <w:szCs w:val="24"/>
        </w:rPr>
        <w:t>Interesting related links:</w:t>
      </w:r>
    </w:p>
    <w:p w14:paraId="61640AD9" w14:textId="77777777" w:rsidR="002C1AFC" w:rsidRDefault="002C1AFC" w:rsidP="00371F13">
      <w:pPr>
        <w:spacing w:after="0"/>
        <w:rPr>
          <w:b/>
          <w:bCs/>
        </w:rPr>
      </w:pPr>
    </w:p>
    <w:p w14:paraId="39D9E4EC" w14:textId="46C4DE02" w:rsidR="00371F13" w:rsidRPr="002C1AFC" w:rsidRDefault="002D45F6" w:rsidP="00371F13">
      <w:pPr>
        <w:spacing w:after="0"/>
        <w:rPr>
          <w:b/>
          <w:bCs/>
        </w:rPr>
      </w:pPr>
      <w:hyperlink r:id="rId22" w:history="1">
        <w:r w:rsidR="00371F13" w:rsidRPr="002C1AFC">
          <w:rPr>
            <w:rStyle w:val="Hyperlink"/>
            <w:b/>
            <w:bCs/>
          </w:rPr>
          <w:t>Why have there been so many deaths in Italy?</w:t>
        </w:r>
      </w:hyperlink>
    </w:p>
    <w:p w14:paraId="53A552DA" w14:textId="0868575B" w:rsidR="00371F13" w:rsidRDefault="00371F13" w:rsidP="00371F13">
      <w:pPr>
        <w:spacing w:after="0"/>
        <w:rPr>
          <w:rFonts w:ascii="Verdana" w:hAnsi="Verdana" w:cs="Calibri"/>
          <w:color w:val="000000"/>
          <w:sz w:val="20"/>
          <w:szCs w:val="20"/>
        </w:rPr>
      </w:pPr>
    </w:p>
    <w:p w14:paraId="7F5D724C" w14:textId="5FE55CB6" w:rsidR="00D833F8" w:rsidRPr="00D833F8" w:rsidRDefault="002D45F6" w:rsidP="00371F13">
      <w:pPr>
        <w:spacing w:after="0"/>
        <w:rPr>
          <w:b/>
          <w:bCs/>
        </w:rPr>
      </w:pPr>
      <w:hyperlink r:id="rId23" w:history="1">
        <w:r w:rsidR="00D833F8" w:rsidRPr="002C1AFC">
          <w:rPr>
            <w:rStyle w:val="Hyperlink"/>
            <w:b/>
            <w:bCs/>
          </w:rPr>
          <w:t>Italy extends emergency measures nationwide</w:t>
        </w:r>
      </w:hyperlink>
    </w:p>
    <w:p w14:paraId="1A4018F9" w14:textId="77777777" w:rsidR="00D833F8" w:rsidRDefault="00D833F8" w:rsidP="00371F13">
      <w:pPr>
        <w:spacing w:after="0"/>
      </w:pPr>
    </w:p>
    <w:p w14:paraId="1A3D094A" w14:textId="5DEFEBE3" w:rsidR="00D833F8" w:rsidRPr="00D833F8" w:rsidRDefault="002D45F6" w:rsidP="00371F13">
      <w:pPr>
        <w:spacing w:after="0"/>
        <w:rPr>
          <w:b/>
          <w:bCs/>
        </w:rPr>
      </w:pPr>
      <w:hyperlink r:id="rId24" w:history="1">
        <w:r w:rsidR="00D833F8" w:rsidRPr="002C1AFC">
          <w:rPr>
            <w:rStyle w:val="Hyperlink"/>
            <w:b/>
            <w:bCs/>
          </w:rPr>
          <w:t>Message received: Italians are staying at home</w:t>
        </w:r>
      </w:hyperlink>
    </w:p>
    <w:p w14:paraId="7BEF624D" w14:textId="299B21A1" w:rsidR="00D833F8" w:rsidRDefault="00D833F8" w:rsidP="00371F13">
      <w:pPr>
        <w:spacing w:after="0"/>
      </w:pPr>
    </w:p>
    <w:p w14:paraId="3F65E87E" w14:textId="77777777" w:rsidR="00D833F8" w:rsidRPr="00371F13" w:rsidRDefault="00D833F8" w:rsidP="00371F13">
      <w:pPr>
        <w:spacing w:after="0"/>
        <w:rPr>
          <w:rFonts w:ascii="Verdana" w:hAnsi="Verdana" w:cs="Calibri"/>
          <w:color w:val="000000"/>
          <w:sz w:val="20"/>
          <w:szCs w:val="20"/>
        </w:rPr>
      </w:pPr>
    </w:p>
    <w:p w14:paraId="4A3FB26E" w14:textId="052E1E10" w:rsidR="00C76047" w:rsidRDefault="00C76047" w:rsidP="00C76047">
      <w:pPr>
        <w:spacing w:after="0"/>
        <w:rPr>
          <w:rFonts w:ascii="Verdana" w:hAnsi="Verdana" w:cs="Calibri"/>
          <w:b/>
          <w:bCs/>
          <w:color w:val="000000"/>
          <w:sz w:val="20"/>
          <w:szCs w:val="20"/>
        </w:rPr>
      </w:pPr>
      <w:r>
        <w:rPr>
          <w:rFonts w:ascii="Verdana" w:hAnsi="Verdana" w:cs="Calibri"/>
          <w:b/>
          <w:bCs/>
          <w:color w:val="000000"/>
          <w:sz w:val="20"/>
          <w:szCs w:val="20"/>
        </w:rPr>
        <w:t xml:space="preserve">The clear warning here is that COVID-19 </w:t>
      </w:r>
      <w:r w:rsidR="00B868B3">
        <w:rPr>
          <w:rFonts w:ascii="Verdana" w:hAnsi="Verdana" w:cs="Calibri"/>
          <w:b/>
          <w:bCs/>
          <w:color w:val="000000"/>
          <w:sz w:val="20"/>
          <w:szCs w:val="20"/>
        </w:rPr>
        <w:t xml:space="preserve">can </w:t>
      </w:r>
      <w:r>
        <w:rPr>
          <w:rFonts w:ascii="Verdana" w:hAnsi="Verdana" w:cs="Calibri"/>
          <w:b/>
          <w:bCs/>
          <w:color w:val="000000"/>
          <w:sz w:val="20"/>
          <w:szCs w:val="20"/>
        </w:rPr>
        <w:t xml:space="preserve">spread very rapidly, and without warning, even in LOW Medical Risk countries. We must all be AS PREPARED AS POSSIBLE. </w:t>
      </w:r>
      <w:r w:rsidR="0068181E">
        <w:rPr>
          <w:rFonts w:ascii="Verdana" w:hAnsi="Verdana" w:cs="Calibri"/>
          <w:b/>
          <w:bCs/>
          <w:color w:val="000000"/>
          <w:sz w:val="20"/>
          <w:szCs w:val="20"/>
        </w:rPr>
        <w:t xml:space="preserve"> Social distancing is the most important public intervention.</w:t>
      </w:r>
    </w:p>
    <w:p w14:paraId="70C4E2C2" w14:textId="77777777" w:rsidR="00630561" w:rsidRDefault="00630561" w:rsidP="0056330A">
      <w:pPr>
        <w:spacing w:after="0" w:line="240" w:lineRule="auto"/>
        <w:rPr>
          <w:rFonts w:ascii="Verdana" w:eastAsia="Times New Roman" w:hAnsi="Verdana" w:cs="Calibri"/>
          <w:b/>
          <w:bCs/>
          <w:color w:val="000000"/>
          <w:sz w:val="20"/>
          <w:szCs w:val="20"/>
        </w:rPr>
      </w:pPr>
    </w:p>
    <w:p w14:paraId="5046E355" w14:textId="4A8C118A" w:rsidR="00630561" w:rsidRDefault="00630561" w:rsidP="0056330A">
      <w:pPr>
        <w:spacing w:after="0" w:line="240" w:lineRule="auto"/>
        <w:rPr>
          <w:rFonts w:ascii="Verdana" w:eastAsia="Times New Roman" w:hAnsi="Verdana" w:cs="Calibri"/>
          <w:b/>
          <w:bCs/>
          <w:color w:val="000000"/>
          <w:sz w:val="20"/>
          <w:szCs w:val="20"/>
        </w:rPr>
      </w:pPr>
    </w:p>
    <w:p w14:paraId="196BE3E5" w14:textId="77777777" w:rsidR="00B63535" w:rsidRDefault="00B63535" w:rsidP="00C76047">
      <w:pPr>
        <w:pBdr>
          <w:bottom w:val="single" w:sz="6" w:space="1" w:color="auto"/>
        </w:pBdr>
        <w:spacing w:after="0" w:line="240" w:lineRule="auto"/>
        <w:rPr>
          <w:rFonts w:ascii="Verdana" w:eastAsia="Times New Roman" w:hAnsi="Verdana" w:cs="Calibri"/>
          <w:b/>
          <w:bCs/>
          <w:color w:val="000000"/>
          <w:sz w:val="20"/>
          <w:szCs w:val="20"/>
        </w:rPr>
      </w:pPr>
    </w:p>
    <w:p w14:paraId="728EB937" w14:textId="77777777" w:rsidR="00B63535" w:rsidRDefault="00B63535" w:rsidP="00C76047">
      <w:pPr>
        <w:pBdr>
          <w:bottom w:val="single" w:sz="6" w:space="1" w:color="auto"/>
        </w:pBdr>
        <w:spacing w:after="0" w:line="240" w:lineRule="auto"/>
        <w:rPr>
          <w:rFonts w:ascii="Verdana" w:eastAsia="Times New Roman" w:hAnsi="Verdana" w:cs="Calibri"/>
          <w:b/>
          <w:bCs/>
          <w:color w:val="000000"/>
          <w:sz w:val="20"/>
          <w:szCs w:val="20"/>
        </w:rPr>
      </w:pPr>
    </w:p>
    <w:p w14:paraId="589B4C83" w14:textId="091F222F" w:rsidR="00B868B3" w:rsidRDefault="00B868B3">
      <w:pPr>
        <w:rPr>
          <w:rFonts w:ascii="Verdana" w:eastAsia="Times New Roman" w:hAnsi="Verdana" w:cs="Calibri"/>
          <w:b/>
          <w:bCs/>
          <w:color w:val="000000"/>
          <w:sz w:val="20"/>
          <w:szCs w:val="20"/>
        </w:rPr>
      </w:pPr>
      <w:r>
        <w:rPr>
          <w:rFonts w:ascii="Verdana" w:eastAsia="Times New Roman" w:hAnsi="Verdana" w:cs="Calibri"/>
          <w:b/>
          <w:bCs/>
          <w:color w:val="000000"/>
          <w:sz w:val="20"/>
          <w:szCs w:val="20"/>
        </w:rPr>
        <w:br w:type="page"/>
      </w:r>
      <w:r w:rsidR="00931383">
        <w:rPr>
          <w:rFonts w:ascii="Verdana" w:eastAsia="Times New Roman" w:hAnsi="Verdana" w:cs="Calibri"/>
          <w:b/>
          <w:bCs/>
          <w:color w:val="000000"/>
          <w:sz w:val="20"/>
          <w:szCs w:val="20"/>
        </w:rPr>
        <w:lastRenderedPageBreak/>
        <w:t xml:space="preserve"> </w:t>
      </w:r>
    </w:p>
    <w:p w14:paraId="50E50022" w14:textId="75019418" w:rsidR="00C76047" w:rsidRDefault="00C76047" w:rsidP="00C76047">
      <w:pPr>
        <w:pBdr>
          <w:bottom w:val="single" w:sz="6" w:space="1" w:color="auto"/>
        </w:pBdr>
        <w:spacing w:after="0" w:line="240" w:lineRule="auto"/>
        <w:rPr>
          <w:rFonts w:ascii="Verdana" w:eastAsia="Times New Roman" w:hAnsi="Verdana" w:cs="Calibri"/>
          <w:b/>
          <w:bCs/>
          <w:color w:val="000000"/>
          <w:sz w:val="20"/>
          <w:szCs w:val="20"/>
        </w:rPr>
      </w:pPr>
      <w:r>
        <w:rPr>
          <w:rFonts w:ascii="Verdana" w:eastAsia="Times New Roman" w:hAnsi="Verdana" w:cs="Calibri"/>
          <w:b/>
          <w:bCs/>
          <w:color w:val="000000"/>
          <w:sz w:val="20"/>
          <w:szCs w:val="20"/>
        </w:rPr>
        <w:t>A PRIMER ON EPIDEMIOLOGY</w:t>
      </w:r>
    </w:p>
    <w:p w14:paraId="7C42E84C" w14:textId="77777777" w:rsidR="00C76047" w:rsidRDefault="00C76047" w:rsidP="00C76047">
      <w:pPr>
        <w:spacing w:after="0" w:line="240" w:lineRule="auto"/>
        <w:rPr>
          <w:rFonts w:ascii="Verdana" w:eastAsia="Times New Roman" w:hAnsi="Verdana" w:cs="Calibri"/>
          <w:color w:val="000000"/>
          <w:sz w:val="20"/>
          <w:szCs w:val="20"/>
        </w:rPr>
      </w:pPr>
    </w:p>
    <w:bookmarkEnd w:id="1"/>
    <w:p w14:paraId="3DA09EB6" w14:textId="489F2F54" w:rsidR="00C76047" w:rsidRDefault="00C76047">
      <w:pPr>
        <w:rPr>
          <w:rFonts w:ascii="Verdana" w:eastAsia="Times New Roman" w:hAnsi="Verdana" w:cs="Calibri"/>
          <w:color w:val="000000"/>
          <w:sz w:val="20"/>
          <w:szCs w:val="20"/>
        </w:rPr>
      </w:pPr>
      <w:r>
        <w:rPr>
          <w:rFonts w:ascii="Verdana" w:eastAsia="Times New Roman" w:hAnsi="Verdana" w:cs="Calibri"/>
          <w:color w:val="000000"/>
          <w:sz w:val="20"/>
          <w:szCs w:val="20"/>
        </w:rPr>
        <w:t xml:space="preserve">With so many terms, ratios and percentages being quoted and studied, </w:t>
      </w:r>
      <w:r w:rsidR="0068181E">
        <w:rPr>
          <w:rFonts w:ascii="Verdana" w:eastAsia="Times New Roman" w:hAnsi="Verdana" w:cs="Calibri"/>
          <w:color w:val="000000"/>
          <w:sz w:val="20"/>
          <w:szCs w:val="20"/>
        </w:rPr>
        <w:t xml:space="preserve">some clarity is needed. </w:t>
      </w:r>
      <w:r>
        <w:rPr>
          <w:rFonts w:ascii="Verdana" w:eastAsia="Times New Roman" w:hAnsi="Verdana" w:cs="Calibri"/>
          <w:color w:val="000000"/>
          <w:sz w:val="20"/>
          <w:szCs w:val="20"/>
        </w:rPr>
        <w:t xml:space="preserve">Mathematician </w:t>
      </w:r>
      <w:hyperlink r:id="rId25" w:history="1">
        <w:r w:rsidRPr="00B63535">
          <w:rPr>
            <w:rStyle w:val="Hyperlink"/>
            <w:rFonts w:ascii="Verdana" w:eastAsia="Times New Roman" w:hAnsi="Verdana" w:cs="Calibri"/>
            <w:sz w:val="20"/>
            <w:szCs w:val="20"/>
          </w:rPr>
          <w:t xml:space="preserve">Adam </w:t>
        </w:r>
        <w:proofErr w:type="spellStart"/>
        <w:r w:rsidRPr="00B63535">
          <w:rPr>
            <w:rStyle w:val="Hyperlink"/>
            <w:rFonts w:ascii="Verdana" w:eastAsia="Times New Roman" w:hAnsi="Verdana" w:cs="Calibri"/>
            <w:sz w:val="20"/>
            <w:szCs w:val="20"/>
          </w:rPr>
          <w:t>Kuchari</w:t>
        </w:r>
        <w:proofErr w:type="spellEnd"/>
      </w:hyperlink>
      <w:r>
        <w:rPr>
          <w:rFonts w:ascii="Verdana" w:eastAsia="Times New Roman" w:hAnsi="Verdana" w:cs="Calibri"/>
          <w:color w:val="000000"/>
          <w:sz w:val="20"/>
          <w:szCs w:val="20"/>
        </w:rPr>
        <w:t xml:space="preserve"> helps here</w:t>
      </w:r>
      <w:r w:rsidR="0068181E">
        <w:rPr>
          <w:rFonts w:ascii="Verdana" w:eastAsia="Times New Roman" w:hAnsi="Verdana" w:cs="Calibri"/>
          <w:color w:val="000000"/>
          <w:sz w:val="20"/>
          <w:szCs w:val="20"/>
        </w:rPr>
        <w:t xml:space="preserve">. More epi topics are explained in </w:t>
      </w:r>
      <w:r>
        <w:rPr>
          <w:rFonts w:ascii="Verdana" w:eastAsia="Times New Roman" w:hAnsi="Verdana" w:cs="Calibri"/>
          <w:color w:val="000000"/>
          <w:sz w:val="20"/>
          <w:szCs w:val="20"/>
        </w:rPr>
        <w:t>the article</w:t>
      </w:r>
      <w:r w:rsidR="0068181E">
        <w:rPr>
          <w:rFonts w:ascii="Verdana" w:eastAsia="Times New Roman" w:hAnsi="Verdana" w:cs="Calibri"/>
          <w:color w:val="000000"/>
          <w:sz w:val="20"/>
          <w:szCs w:val="20"/>
        </w:rPr>
        <w:t>:</w:t>
      </w:r>
    </w:p>
    <w:p w14:paraId="771A9DB2" w14:textId="5A885A73" w:rsidR="00C76047" w:rsidRPr="00C76047" w:rsidRDefault="00C76047">
      <w:pPr>
        <w:rPr>
          <w:rFonts w:ascii="Verdana" w:eastAsia="Times New Roman" w:hAnsi="Verdana" w:cs="Calibri"/>
          <w:b/>
          <w:bCs/>
          <w:color w:val="000000"/>
          <w:sz w:val="20"/>
          <w:szCs w:val="20"/>
        </w:rPr>
      </w:pPr>
      <w:r w:rsidRPr="00C76047">
        <w:rPr>
          <w:rFonts w:ascii="Verdana" w:eastAsia="Times New Roman" w:hAnsi="Verdana" w:cs="Calibri"/>
          <w:b/>
          <w:bCs/>
          <w:color w:val="000000"/>
          <w:sz w:val="20"/>
          <w:szCs w:val="20"/>
        </w:rPr>
        <w:t>Case Fatality Rate:</w:t>
      </w:r>
    </w:p>
    <w:p w14:paraId="71501C0F" w14:textId="4609CFCE" w:rsidR="00B63535" w:rsidRDefault="00CF2648">
      <w:pPr>
        <w:rPr>
          <w:rFonts w:ascii="Verdana" w:eastAsia="Times New Roman" w:hAnsi="Verdana" w:cs="Calibri"/>
          <w:b/>
          <w:bCs/>
          <w:color w:val="000000"/>
          <w:sz w:val="20"/>
          <w:szCs w:val="20"/>
        </w:rPr>
      </w:pPr>
      <w:r>
        <w:rPr>
          <w:rFonts w:ascii="Verdana" w:eastAsia="Times New Roman" w:hAnsi="Verdana" w:cs="Calibri"/>
          <w:color w:val="000000"/>
          <w:sz w:val="20"/>
          <w:szCs w:val="20"/>
        </w:rPr>
        <w:t>“</w:t>
      </w:r>
      <w:r w:rsidR="00C76047" w:rsidRPr="00C76047">
        <w:rPr>
          <w:rFonts w:ascii="Verdana" w:eastAsia="Times New Roman" w:hAnsi="Verdana" w:cs="Calibri"/>
          <w:color w:val="000000"/>
          <w:sz w:val="20"/>
          <w:szCs w:val="20"/>
        </w:rPr>
        <w:t>The problem with just dividing the total number of deaths and total number of cases is that it doesn’t account for unreported cases or the delay from illness to death. The delay is crucial: If 100 people arrive at hospital with Covid-19 on a given day, and all are currently still alive, it obviously doesn’t mean that the fatality rate is 0 percent. We need to wait until we know what happens to them eventually.</w:t>
      </w:r>
      <w:r>
        <w:rPr>
          <w:rFonts w:ascii="Verdana" w:eastAsia="Times New Roman" w:hAnsi="Verdana" w:cs="Calibri"/>
          <w:color w:val="000000"/>
          <w:sz w:val="20"/>
          <w:szCs w:val="20"/>
        </w:rPr>
        <w:t>”</w:t>
      </w:r>
    </w:p>
    <w:p w14:paraId="225B0EFB" w14:textId="77777777" w:rsidR="00B868B3" w:rsidRDefault="00B868B3" w:rsidP="00C76047">
      <w:pPr>
        <w:rPr>
          <w:rFonts w:ascii="Verdana" w:eastAsia="Times New Roman" w:hAnsi="Verdana" w:cs="Calibri"/>
          <w:b/>
          <w:bCs/>
          <w:color w:val="000000"/>
          <w:sz w:val="20"/>
          <w:szCs w:val="20"/>
        </w:rPr>
      </w:pPr>
    </w:p>
    <w:p w14:paraId="685AD287" w14:textId="0175E190" w:rsidR="00B63535" w:rsidRPr="00B63535" w:rsidRDefault="00B63535" w:rsidP="00C76047">
      <w:pPr>
        <w:rPr>
          <w:rFonts w:ascii="Verdana" w:eastAsia="Times New Roman" w:hAnsi="Verdana" w:cs="Calibri"/>
          <w:b/>
          <w:bCs/>
          <w:color w:val="000000"/>
          <w:sz w:val="20"/>
          <w:szCs w:val="20"/>
        </w:rPr>
      </w:pPr>
      <w:r w:rsidRPr="00B63535">
        <w:rPr>
          <w:rFonts w:ascii="Verdana" w:eastAsia="Times New Roman" w:hAnsi="Verdana" w:cs="Calibri"/>
          <w:b/>
          <w:bCs/>
          <w:color w:val="000000"/>
          <w:sz w:val="20"/>
          <w:szCs w:val="20"/>
        </w:rPr>
        <w:t>One aspect not covered are Epidemi</w:t>
      </w:r>
      <w:r>
        <w:rPr>
          <w:rFonts w:ascii="Verdana" w:eastAsia="Times New Roman" w:hAnsi="Verdana" w:cs="Calibri"/>
          <w:b/>
          <w:bCs/>
          <w:color w:val="000000"/>
          <w:sz w:val="20"/>
          <w:szCs w:val="20"/>
        </w:rPr>
        <w:t>c</w:t>
      </w:r>
      <w:r w:rsidRPr="00B63535">
        <w:rPr>
          <w:rFonts w:ascii="Verdana" w:eastAsia="Times New Roman" w:hAnsi="Verdana" w:cs="Calibri"/>
          <w:b/>
          <w:bCs/>
          <w:color w:val="000000"/>
          <w:sz w:val="20"/>
          <w:szCs w:val="20"/>
        </w:rPr>
        <w:t xml:space="preserve"> Curves:</w:t>
      </w:r>
    </w:p>
    <w:p w14:paraId="10E47D29" w14:textId="1A5A7978" w:rsidR="00B63535" w:rsidRDefault="00B63535" w:rsidP="00C76047">
      <w:pPr>
        <w:rPr>
          <w:rFonts w:ascii="Verdana" w:eastAsia="Times New Roman" w:hAnsi="Verdana" w:cs="Calibri"/>
          <w:color w:val="000000"/>
          <w:sz w:val="20"/>
          <w:szCs w:val="20"/>
        </w:rPr>
      </w:pPr>
      <w:r>
        <w:rPr>
          <w:rFonts w:ascii="Verdana" w:eastAsia="Times New Roman" w:hAnsi="Verdana" w:cs="Calibri"/>
          <w:color w:val="000000"/>
          <w:sz w:val="20"/>
          <w:szCs w:val="20"/>
        </w:rPr>
        <w:t xml:space="preserve">The final report of the </w:t>
      </w:r>
      <w:hyperlink r:id="rId26" w:history="1">
        <w:r w:rsidRPr="00B63535">
          <w:rPr>
            <w:rStyle w:val="Hyperlink"/>
            <w:rFonts w:ascii="Verdana" w:eastAsia="Times New Roman" w:hAnsi="Verdana" w:cs="Calibri"/>
            <w:sz w:val="20"/>
            <w:szCs w:val="20"/>
          </w:rPr>
          <w:t>WHO-China Joint Mission</w:t>
        </w:r>
      </w:hyperlink>
      <w:r>
        <w:rPr>
          <w:rFonts w:ascii="Verdana" w:eastAsia="Times New Roman" w:hAnsi="Verdana" w:cs="Calibri"/>
          <w:color w:val="000000"/>
          <w:sz w:val="20"/>
          <w:szCs w:val="20"/>
        </w:rPr>
        <w:t xml:space="preserve"> is informative</w:t>
      </w:r>
      <w:r w:rsidR="00B868B3">
        <w:rPr>
          <w:rFonts w:ascii="Verdana" w:eastAsia="Times New Roman" w:hAnsi="Verdana" w:cs="Calibri"/>
          <w:color w:val="000000"/>
          <w:sz w:val="20"/>
          <w:szCs w:val="20"/>
        </w:rPr>
        <w:t>.</w:t>
      </w:r>
    </w:p>
    <w:p w14:paraId="69F3E449" w14:textId="4C89C3D2" w:rsidR="00B63535" w:rsidRDefault="00B63535" w:rsidP="00C76047">
      <w:pPr>
        <w:rPr>
          <w:rFonts w:ascii="Verdana" w:eastAsia="Times New Roman" w:hAnsi="Verdana" w:cs="Calibri"/>
          <w:color w:val="000000"/>
          <w:sz w:val="20"/>
          <w:szCs w:val="20"/>
        </w:rPr>
      </w:pPr>
    </w:p>
    <w:p w14:paraId="5C2A406E" w14:textId="5C567BCE" w:rsidR="00B63535" w:rsidRDefault="00B63535" w:rsidP="00C76047">
      <w:pPr>
        <w:rPr>
          <w:rFonts w:ascii="Verdana" w:eastAsia="Times New Roman" w:hAnsi="Verdana" w:cs="Calibri"/>
          <w:color w:val="000000"/>
          <w:sz w:val="20"/>
          <w:szCs w:val="20"/>
        </w:rPr>
      </w:pPr>
      <w:r>
        <w:rPr>
          <w:noProof/>
          <w:lang w:val="en-AU" w:eastAsia="en-AU"/>
        </w:rPr>
        <w:drawing>
          <wp:inline distT="0" distB="0" distL="0" distR="0" wp14:anchorId="7CD874EF" wp14:editId="170AF2A2">
            <wp:extent cx="5562600" cy="21240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7"/>
                    <a:stretch>
                      <a:fillRect/>
                    </a:stretch>
                  </pic:blipFill>
                  <pic:spPr>
                    <a:xfrm>
                      <a:off x="0" y="0"/>
                      <a:ext cx="5562600" cy="2124075"/>
                    </a:xfrm>
                    <a:prstGeom prst="rect">
                      <a:avLst/>
                    </a:prstGeom>
                  </pic:spPr>
                </pic:pic>
              </a:graphicData>
            </a:graphic>
          </wp:inline>
        </w:drawing>
      </w:r>
    </w:p>
    <w:p w14:paraId="259AFDAD" w14:textId="1DE79411" w:rsidR="00C76047" w:rsidRDefault="00B63535">
      <w:pPr>
        <w:rPr>
          <w:rFonts w:ascii="Verdana" w:eastAsia="Times New Roman" w:hAnsi="Verdana" w:cs="Calibri"/>
          <w:color w:val="000000"/>
          <w:sz w:val="20"/>
          <w:szCs w:val="20"/>
        </w:rPr>
      </w:pPr>
      <w:r>
        <w:rPr>
          <w:rFonts w:ascii="Verdana" w:eastAsia="Times New Roman" w:hAnsi="Verdana" w:cs="Calibri"/>
          <w:color w:val="000000"/>
          <w:sz w:val="20"/>
          <w:szCs w:val="20"/>
        </w:rPr>
        <w:t>This chart shows two type</w:t>
      </w:r>
      <w:r w:rsidR="0068181E">
        <w:rPr>
          <w:rFonts w:ascii="Verdana" w:eastAsia="Times New Roman" w:hAnsi="Verdana" w:cs="Calibri"/>
          <w:color w:val="000000"/>
          <w:sz w:val="20"/>
          <w:szCs w:val="20"/>
        </w:rPr>
        <w:t>s</w:t>
      </w:r>
      <w:r>
        <w:rPr>
          <w:rFonts w:ascii="Verdana" w:eastAsia="Times New Roman" w:hAnsi="Verdana" w:cs="Calibri"/>
          <w:color w:val="000000"/>
          <w:sz w:val="20"/>
          <w:szCs w:val="20"/>
        </w:rPr>
        <w:t xml:space="preserve"> of </w:t>
      </w:r>
      <w:r w:rsidR="00CF2648">
        <w:rPr>
          <w:rFonts w:ascii="Verdana" w:eastAsia="Times New Roman" w:hAnsi="Verdana" w:cs="Calibri"/>
          <w:color w:val="000000"/>
          <w:sz w:val="20"/>
          <w:szCs w:val="20"/>
        </w:rPr>
        <w:t>e</w:t>
      </w:r>
      <w:r>
        <w:rPr>
          <w:rFonts w:ascii="Verdana" w:eastAsia="Times New Roman" w:hAnsi="Verdana" w:cs="Calibri"/>
          <w:color w:val="000000"/>
          <w:sz w:val="20"/>
          <w:szCs w:val="20"/>
        </w:rPr>
        <w:t>pidemic curve</w:t>
      </w:r>
      <w:r w:rsidR="00CF2648">
        <w:rPr>
          <w:rFonts w:ascii="Verdana" w:eastAsia="Times New Roman" w:hAnsi="Verdana" w:cs="Calibri"/>
          <w:color w:val="000000"/>
          <w:sz w:val="20"/>
          <w:szCs w:val="20"/>
        </w:rPr>
        <w:t>s</w:t>
      </w:r>
      <w:r>
        <w:rPr>
          <w:rFonts w:ascii="Verdana" w:eastAsia="Times New Roman" w:hAnsi="Verdana" w:cs="Calibri"/>
          <w:color w:val="000000"/>
          <w:sz w:val="20"/>
          <w:szCs w:val="20"/>
        </w:rPr>
        <w:t>:</w:t>
      </w:r>
    </w:p>
    <w:p w14:paraId="15429D19" w14:textId="2E0380C6" w:rsidR="00B63535" w:rsidRPr="00B63535" w:rsidRDefault="00B63535" w:rsidP="00B63535">
      <w:pPr>
        <w:pStyle w:val="ListParagraph"/>
        <w:numPr>
          <w:ilvl w:val="0"/>
          <w:numId w:val="47"/>
        </w:numPr>
        <w:rPr>
          <w:rFonts w:ascii="Verdana" w:hAnsi="Verdana" w:cs="Calibri"/>
          <w:color w:val="000000"/>
          <w:sz w:val="20"/>
          <w:szCs w:val="20"/>
        </w:rPr>
      </w:pPr>
      <w:r w:rsidRPr="00B63535">
        <w:rPr>
          <w:rFonts w:ascii="Verdana" w:hAnsi="Verdana" w:cs="Calibri"/>
          <w:color w:val="000000"/>
          <w:sz w:val="20"/>
          <w:szCs w:val="20"/>
        </w:rPr>
        <w:t>Blue: Date of Onset</w:t>
      </w:r>
    </w:p>
    <w:p w14:paraId="57700877" w14:textId="299D462F" w:rsidR="00B63535" w:rsidRPr="00B63535" w:rsidRDefault="00B63535" w:rsidP="00B63535">
      <w:pPr>
        <w:pStyle w:val="ListParagraph"/>
        <w:numPr>
          <w:ilvl w:val="0"/>
          <w:numId w:val="47"/>
        </w:numPr>
        <w:rPr>
          <w:rFonts w:ascii="Verdana" w:hAnsi="Verdana" w:cs="Calibri"/>
          <w:color w:val="000000"/>
          <w:sz w:val="20"/>
          <w:szCs w:val="20"/>
        </w:rPr>
      </w:pPr>
      <w:r w:rsidRPr="00B63535">
        <w:rPr>
          <w:rFonts w:ascii="Verdana" w:hAnsi="Verdana" w:cs="Calibri"/>
          <w:color w:val="000000"/>
          <w:sz w:val="20"/>
          <w:szCs w:val="20"/>
        </w:rPr>
        <w:t>Orange: Date of Report</w:t>
      </w:r>
    </w:p>
    <w:p w14:paraId="764FA389" w14:textId="2185DEF8" w:rsidR="00CF2648" w:rsidRDefault="00B63535">
      <w:pPr>
        <w:rPr>
          <w:rFonts w:ascii="Verdana" w:eastAsia="Times New Roman" w:hAnsi="Verdana" w:cs="Calibri"/>
          <w:color w:val="000000"/>
          <w:sz w:val="20"/>
          <w:szCs w:val="20"/>
        </w:rPr>
      </w:pPr>
      <w:r>
        <w:rPr>
          <w:rFonts w:ascii="Verdana" w:eastAsia="Times New Roman" w:hAnsi="Verdana" w:cs="Calibri"/>
          <w:color w:val="000000"/>
          <w:sz w:val="20"/>
          <w:szCs w:val="20"/>
        </w:rPr>
        <w:t xml:space="preserve">In general, publicly available data report only on the </w:t>
      </w:r>
      <w:r w:rsidR="0068181E">
        <w:rPr>
          <w:rFonts w:ascii="Verdana" w:eastAsia="Times New Roman" w:hAnsi="Verdana" w:cs="Calibri"/>
          <w:color w:val="000000"/>
          <w:sz w:val="20"/>
          <w:szCs w:val="20"/>
        </w:rPr>
        <w:t>“</w:t>
      </w:r>
      <w:r>
        <w:rPr>
          <w:rFonts w:ascii="Verdana" w:eastAsia="Times New Roman" w:hAnsi="Verdana" w:cs="Calibri"/>
          <w:color w:val="000000"/>
          <w:sz w:val="20"/>
          <w:szCs w:val="20"/>
        </w:rPr>
        <w:t>Date of Report</w:t>
      </w:r>
      <w:r w:rsidR="0068181E">
        <w:rPr>
          <w:rFonts w:ascii="Verdana" w:eastAsia="Times New Roman" w:hAnsi="Verdana" w:cs="Calibri"/>
          <w:color w:val="000000"/>
          <w:sz w:val="20"/>
          <w:szCs w:val="20"/>
        </w:rPr>
        <w:t>”</w:t>
      </w:r>
      <w:r w:rsidR="00B868B3">
        <w:rPr>
          <w:rFonts w:ascii="Verdana" w:eastAsia="Times New Roman" w:hAnsi="Verdana" w:cs="Calibri"/>
          <w:color w:val="000000"/>
          <w:sz w:val="20"/>
          <w:szCs w:val="20"/>
        </w:rPr>
        <w:t xml:space="preserve"> (= date case confirmed)</w:t>
      </w:r>
      <w:r w:rsidR="0068181E">
        <w:rPr>
          <w:rFonts w:ascii="Verdana" w:eastAsia="Times New Roman" w:hAnsi="Verdana" w:cs="Calibri"/>
          <w:color w:val="000000"/>
          <w:sz w:val="20"/>
          <w:szCs w:val="20"/>
        </w:rPr>
        <w:t xml:space="preserve">. </w:t>
      </w:r>
    </w:p>
    <w:p w14:paraId="785D0F0B" w14:textId="006CF780" w:rsidR="00B63535" w:rsidRDefault="00CF2648">
      <w:pPr>
        <w:rPr>
          <w:rFonts w:ascii="Verdana" w:eastAsia="Times New Roman" w:hAnsi="Verdana" w:cs="Calibri"/>
          <w:color w:val="000000"/>
          <w:sz w:val="20"/>
          <w:szCs w:val="20"/>
        </w:rPr>
      </w:pPr>
      <w:r>
        <w:rPr>
          <w:rFonts w:ascii="Verdana" w:eastAsia="Times New Roman" w:hAnsi="Verdana" w:cs="Calibri"/>
          <w:color w:val="000000"/>
          <w:sz w:val="20"/>
          <w:szCs w:val="20"/>
        </w:rPr>
        <w:t>The</w:t>
      </w:r>
      <w:r w:rsidR="00B63535">
        <w:rPr>
          <w:rFonts w:ascii="Verdana" w:eastAsia="Times New Roman" w:hAnsi="Verdana" w:cs="Calibri"/>
          <w:color w:val="000000"/>
          <w:sz w:val="20"/>
          <w:szCs w:val="20"/>
        </w:rPr>
        <w:t xml:space="preserve"> date of onset of symptoms</w:t>
      </w:r>
      <w:r>
        <w:rPr>
          <w:rFonts w:ascii="Verdana" w:eastAsia="Times New Roman" w:hAnsi="Verdana" w:cs="Calibri"/>
          <w:color w:val="000000"/>
          <w:sz w:val="20"/>
          <w:szCs w:val="20"/>
        </w:rPr>
        <w:t xml:space="preserve"> </w:t>
      </w:r>
      <w:r w:rsidR="00B63535">
        <w:rPr>
          <w:rFonts w:ascii="Verdana" w:eastAsia="Times New Roman" w:hAnsi="Verdana" w:cs="Calibri"/>
          <w:color w:val="000000"/>
          <w:sz w:val="20"/>
          <w:szCs w:val="20"/>
        </w:rPr>
        <w:t xml:space="preserve">in China </w:t>
      </w:r>
      <w:r>
        <w:rPr>
          <w:rFonts w:ascii="Verdana" w:eastAsia="Times New Roman" w:hAnsi="Verdana" w:cs="Calibri"/>
          <w:color w:val="000000"/>
          <w:sz w:val="20"/>
          <w:szCs w:val="20"/>
        </w:rPr>
        <w:t xml:space="preserve">was </w:t>
      </w:r>
      <w:r w:rsidR="00B63535">
        <w:rPr>
          <w:rFonts w:ascii="Verdana" w:eastAsia="Times New Roman" w:hAnsi="Verdana" w:cs="Calibri"/>
          <w:color w:val="000000"/>
          <w:sz w:val="20"/>
          <w:szCs w:val="20"/>
        </w:rPr>
        <w:t>on average 10-12 days earlier</w:t>
      </w:r>
      <w:r w:rsidR="00B868B3">
        <w:rPr>
          <w:rFonts w:ascii="Verdana" w:eastAsia="Times New Roman" w:hAnsi="Verdana" w:cs="Calibri"/>
          <w:color w:val="000000"/>
          <w:sz w:val="20"/>
          <w:szCs w:val="20"/>
        </w:rPr>
        <w:t xml:space="preserve"> than the date of report</w:t>
      </w:r>
      <w:r w:rsidR="00B63535">
        <w:rPr>
          <w:rFonts w:ascii="Verdana" w:eastAsia="Times New Roman" w:hAnsi="Verdana" w:cs="Calibri"/>
          <w:color w:val="000000"/>
          <w:sz w:val="20"/>
          <w:szCs w:val="20"/>
        </w:rPr>
        <w:t>. In addition, the date of infection would be 3-10 days earlier again</w:t>
      </w:r>
      <w:r>
        <w:rPr>
          <w:rFonts w:ascii="Verdana" w:eastAsia="Times New Roman" w:hAnsi="Verdana" w:cs="Calibri"/>
          <w:color w:val="000000"/>
          <w:sz w:val="20"/>
          <w:szCs w:val="20"/>
        </w:rPr>
        <w:t xml:space="preserve"> (consider a range of incubation periods)</w:t>
      </w:r>
    </w:p>
    <w:p w14:paraId="6443605F" w14:textId="6049E4A4" w:rsidR="00B63535" w:rsidRDefault="00B63535">
      <w:pPr>
        <w:rPr>
          <w:rFonts w:ascii="Verdana" w:eastAsia="Times New Roman" w:hAnsi="Verdana" w:cs="Calibri"/>
          <w:color w:val="000000"/>
          <w:sz w:val="20"/>
          <w:szCs w:val="20"/>
        </w:rPr>
      </w:pPr>
    </w:p>
    <w:p w14:paraId="41AE7926" w14:textId="77777777" w:rsidR="00B868B3" w:rsidRDefault="00B868B3">
      <w:pPr>
        <w:rPr>
          <w:rFonts w:ascii="Verdana" w:eastAsia="Times New Roman" w:hAnsi="Verdana" w:cs="Calibri"/>
          <w:b/>
          <w:bCs/>
          <w:color w:val="000000"/>
          <w:sz w:val="20"/>
          <w:szCs w:val="20"/>
        </w:rPr>
      </w:pPr>
      <w:r>
        <w:rPr>
          <w:rFonts w:ascii="Verdana" w:eastAsia="Times New Roman" w:hAnsi="Verdana" w:cs="Calibri"/>
          <w:b/>
          <w:bCs/>
          <w:color w:val="000000"/>
          <w:sz w:val="20"/>
          <w:szCs w:val="20"/>
        </w:rPr>
        <w:br w:type="page"/>
      </w:r>
    </w:p>
    <w:p w14:paraId="397A3321" w14:textId="6F5F9A47" w:rsidR="00CF2648" w:rsidRDefault="00CF2648" w:rsidP="00CF2648">
      <w:pPr>
        <w:pBdr>
          <w:bottom w:val="single" w:sz="6" w:space="1" w:color="auto"/>
        </w:pBdr>
        <w:spacing w:after="0" w:line="240" w:lineRule="auto"/>
        <w:rPr>
          <w:rFonts w:ascii="Verdana" w:eastAsia="Times New Roman" w:hAnsi="Verdana" w:cs="Calibri"/>
          <w:b/>
          <w:bCs/>
          <w:color w:val="000000"/>
          <w:sz w:val="20"/>
          <w:szCs w:val="20"/>
        </w:rPr>
      </w:pPr>
      <w:r>
        <w:rPr>
          <w:rFonts w:ascii="Verdana" w:eastAsia="Times New Roman" w:hAnsi="Verdana" w:cs="Calibri"/>
          <w:b/>
          <w:bCs/>
          <w:color w:val="000000"/>
          <w:sz w:val="20"/>
          <w:szCs w:val="20"/>
        </w:rPr>
        <w:lastRenderedPageBreak/>
        <w:t>A VIEW FROM THE LAB</w:t>
      </w:r>
    </w:p>
    <w:p w14:paraId="0DD53F66" w14:textId="36041200" w:rsidR="00CF2648" w:rsidRDefault="00CF2648">
      <w:pPr>
        <w:rPr>
          <w:rFonts w:ascii="Verdana" w:eastAsia="Times New Roman" w:hAnsi="Verdana" w:cs="Calibri"/>
          <w:color w:val="000000"/>
          <w:sz w:val="20"/>
          <w:szCs w:val="20"/>
        </w:rPr>
      </w:pPr>
    </w:p>
    <w:p w14:paraId="5533487D" w14:textId="225F5041" w:rsidR="00CF2648" w:rsidRPr="005A07FE" w:rsidRDefault="00CF2648">
      <w:pPr>
        <w:rPr>
          <w:rFonts w:ascii="Verdana" w:eastAsia="Times New Roman" w:hAnsi="Verdana" w:cs="Calibri"/>
          <w:color w:val="000000"/>
          <w:sz w:val="20"/>
          <w:szCs w:val="20"/>
        </w:rPr>
      </w:pPr>
      <w:r w:rsidRPr="005A07FE">
        <w:rPr>
          <w:rFonts w:ascii="Verdana" w:eastAsia="Times New Roman" w:hAnsi="Verdana" w:cs="Calibri"/>
          <w:color w:val="000000"/>
          <w:sz w:val="20"/>
          <w:szCs w:val="20"/>
        </w:rPr>
        <w:t>By Professor John Oxford</w:t>
      </w:r>
    </w:p>
    <w:p w14:paraId="4DA3A3FB" w14:textId="45E71284" w:rsidR="00CF2648" w:rsidRPr="000A0CD7" w:rsidRDefault="00CF2648" w:rsidP="000A0CD7">
      <w:pPr>
        <w:pStyle w:val="PlainText"/>
        <w:numPr>
          <w:ilvl w:val="0"/>
          <w:numId w:val="48"/>
        </w:numPr>
        <w:spacing w:after="240"/>
        <w:ind w:left="360"/>
        <w:rPr>
          <w:rFonts w:ascii="Verdana" w:eastAsia="Times New Roman" w:hAnsi="Verdana" w:cs="Calibri"/>
          <w:color w:val="000000"/>
          <w:sz w:val="20"/>
          <w:szCs w:val="20"/>
        </w:rPr>
      </w:pPr>
      <w:r w:rsidRPr="000A0CD7">
        <w:rPr>
          <w:rFonts w:ascii="Verdana" w:hAnsi="Verdana"/>
          <w:sz w:val="20"/>
          <w:szCs w:val="20"/>
        </w:rPr>
        <w:t xml:space="preserve">In an excellent article </w:t>
      </w:r>
      <w:hyperlink r:id="rId28" w:history="1">
        <w:r w:rsidRPr="000A0CD7">
          <w:rPr>
            <w:rStyle w:val="Hyperlink"/>
            <w:rFonts w:ascii="Verdana" w:hAnsi="Verdana"/>
            <w:sz w:val="20"/>
            <w:szCs w:val="20"/>
          </w:rPr>
          <w:t>Nature Microbiology</w:t>
        </w:r>
      </w:hyperlink>
      <w:r w:rsidRPr="000A0CD7">
        <w:rPr>
          <w:rFonts w:ascii="Verdana" w:hAnsi="Verdana"/>
          <w:sz w:val="20"/>
          <w:szCs w:val="20"/>
        </w:rPr>
        <w:t>, Ed</w:t>
      </w:r>
      <w:r w:rsidR="00840E7C" w:rsidRPr="000A0CD7">
        <w:rPr>
          <w:rFonts w:ascii="Verdana" w:hAnsi="Verdana"/>
          <w:sz w:val="20"/>
          <w:szCs w:val="20"/>
        </w:rPr>
        <w:t>ward</w:t>
      </w:r>
      <w:r w:rsidRPr="000A0CD7">
        <w:rPr>
          <w:rFonts w:ascii="Verdana" w:hAnsi="Verdana"/>
          <w:sz w:val="20"/>
          <w:szCs w:val="20"/>
        </w:rPr>
        <w:t xml:space="preserve"> Holmes from Sydney, dispels reports that the virus might mutate or even worse that it emerged as two classes, one worse than the other, with the former dying out early on in Wuhan leaving us with the less deadly version. </w:t>
      </w:r>
      <w:r w:rsidR="0068181E" w:rsidRPr="000A0CD7">
        <w:rPr>
          <w:rFonts w:ascii="Verdana" w:hAnsi="Verdana"/>
          <w:sz w:val="20"/>
          <w:szCs w:val="20"/>
        </w:rPr>
        <w:t xml:space="preserve">Mr. </w:t>
      </w:r>
      <w:r w:rsidRPr="000A0CD7">
        <w:rPr>
          <w:rFonts w:ascii="Verdana" w:hAnsi="Verdana"/>
          <w:sz w:val="20"/>
          <w:szCs w:val="20"/>
        </w:rPr>
        <w:t xml:space="preserve">Holmes </w:t>
      </w:r>
      <w:proofErr w:type="spellStart"/>
      <w:r w:rsidRPr="000A0CD7">
        <w:rPr>
          <w:rFonts w:ascii="Verdana" w:hAnsi="Verdana"/>
          <w:sz w:val="20"/>
          <w:szCs w:val="20"/>
        </w:rPr>
        <w:t>em</w:t>
      </w:r>
      <w:r w:rsidR="0068181E" w:rsidRPr="000A0CD7">
        <w:rPr>
          <w:rFonts w:ascii="Verdana" w:hAnsi="Verdana"/>
          <w:sz w:val="20"/>
          <w:szCs w:val="20"/>
        </w:rPr>
        <w:t>p</w:t>
      </w:r>
      <w:r w:rsidRPr="000A0CD7">
        <w:rPr>
          <w:rFonts w:ascii="Verdana" w:hAnsi="Verdana"/>
          <w:sz w:val="20"/>
          <w:szCs w:val="20"/>
        </w:rPr>
        <w:t>h</w:t>
      </w:r>
      <w:r w:rsidR="0068181E" w:rsidRPr="000A0CD7">
        <w:rPr>
          <w:rFonts w:ascii="Verdana" w:hAnsi="Verdana"/>
          <w:sz w:val="20"/>
          <w:szCs w:val="20"/>
        </w:rPr>
        <w:t>as</w:t>
      </w:r>
      <w:r w:rsidRPr="000A0CD7">
        <w:rPr>
          <w:rFonts w:ascii="Verdana" w:hAnsi="Verdana"/>
          <w:sz w:val="20"/>
          <w:szCs w:val="20"/>
        </w:rPr>
        <w:t>ises</w:t>
      </w:r>
      <w:proofErr w:type="spellEnd"/>
      <w:r w:rsidRPr="000A0CD7">
        <w:rPr>
          <w:rFonts w:ascii="Verdana" w:hAnsi="Verdana"/>
          <w:sz w:val="20"/>
          <w:szCs w:val="20"/>
        </w:rPr>
        <w:t xml:space="preserve"> that talk of mutation is science fiction akin to the Andromeda strain. Evolution of virulence is highly complex. Mutations are a natural part of the virus lifestyle and rarely impact outbreaks dramatically. </w:t>
      </w:r>
    </w:p>
    <w:p w14:paraId="4A878F9D" w14:textId="77777777" w:rsidR="000A0CD7" w:rsidRDefault="002D45F6" w:rsidP="000A0CD7">
      <w:pPr>
        <w:pStyle w:val="PlainText"/>
        <w:numPr>
          <w:ilvl w:val="0"/>
          <w:numId w:val="48"/>
        </w:numPr>
        <w:spacing w:after="240"/>
        <w:ind w:left="360"/>
        <w:rPr>
          <w:rFonts w:ascii="Verdana" w:hAnsi="Verdana"/>
          <w:sz w:val="20"/>
          <w:szCs w:val="20"/>
        </w:rPr>
      </w:pPr>
      <w:hyperlink r:id="rId29" w:history="1">
        <w:r w:rsidR="00840E7C" w:rsidRPr="005A07FE">
          <w:rPr>
            <w:rStyle w:val="Hyperlink"/>
            <w:rFonts w:ascii="Verdana" w:hAnsi="Verdana"/>
            <w:sz w:val="20"/>
            <w:szCs w:val="20"/>
          </w:rPr>
          <w:t>Zhou et al in the Lancet on 9 March</w:t>
        </w:r>
      </w:hyperlink>
      <w:r w:rsidR="00840E7C" w:rsidRPr="005A07FE">
        <w:rPr>
          <w:rFonts w:ascii="Verdana" w:hAnsi="Verdana"/>
          <w:sz w:val="20"/>
          <w:szCs w:val="20"/>
        </w:rPr>
        <w:t xml:space="preserve"> report on 191 patients from early in the Wuhan epidemic and conclude that the pathology is driven by age</w:t>
      </w:r>
      <w:r w:rsidR="000A0CD7">
        <w:rPr>
          <w:rFonts w:ascii="Verdana" w:hAnsi="Verdana"/>
          <w:sz w:val="20"/>
          <w:szCs w:val="20"/>
        </w:rPr>
        <w:t>-</w:t>
      </w:r>
      <w:r w:rsidR="00840E7C" w:rsidRPr="005A07FE">
        <w:rPr>
          <w:rFonts w:ascii="Verdana" w:hAnsi="Verdana"/>
          <w:sz w:val="20"/>
          <w:szCs w:val="20"/>
        </w:rPr>
        <w:t xml:space="preserve">related defects of B and T cell function along with excess production of type 2 cytokines. The result is a prolonged pro inflammatory response. Virus infection is leading to sepsis and in more than 50 percent of cases there are no bacteria. Viral RNA found in respiratory specimens for 20 days. The nucleotide analogue was being tested </w:t>
      </w:r>
      <w:r w:rsidR="00506F75" w:rsidRPr="005A07FE">
        <w:rPr>
          <w:rFonts w:ascii="Verdana" w:hAnsi="Verdana"/>
          <w:sz w:val="20"/>
          <w:szCs w:val="20"/>
        </w:rPr>
        <w:t>in a se</w:t>
      </w:r>
      <w:r w:rsidR="00840E7C" w:rsidRPr="005A07FE">
        <w:rPr>
          <w:rFonts w:ascii="Verdana" w:hAnsi="Verdana"/>
          <w:sz w:val="20"/>
          <w:szCs w:val="20"/>
        </w:rPr>
        <w:t>parate study showed a mean incubation of</w:t>
      </w:r>
      <w:r w:rsidR="00506F75" w:rsidRPr="005A07FE">
        <w:rPr>
          <w:rFonts w:ascii="Verdana" w:hAnsi="Verdana"/>
          <w:sz w:val="20"/>
          <w:szCs w:val="20"/>
        </w:rPr>
        <w:t xml:space="preserve"> </w:t>
      </w:r>
      <w:r w:rsidR="00840E7C" w:rsidRPr="005A07FE">
        <w:rPr>
          <w:rFonts w:ascii="Verdana" w:hAnsi="Verdana"/>
          <w:sz w:val="20"/>
          <w:szCs w:val="20"/>
        </w:rPr>
        <w:t>5.1 days and 97 per cent of those who develop symptoms did so within 11.5 days.</w:t>
      </w:r>
      <w:r w:rsidR="00506F75" w:rsidRPr="005A07FE">
        <w:rPr>
          <w:rFonts w:ascii="Verdana" w:hAnsi="Verdana"/>
          <w:sz w:val="20"/>
          <w:szCs w:val="20"/>
        </w:rPr>
        <w:t xml:space="preserve"> </w:t>
      </w:r>
      <w:r w:rsidR="00840E7C" w:rsidRPr="005A07FE">
        <w:rPr>
          <w:rFonts w:ascii="Verdana" w:hAnsi="Verdana"/>
          <w:sz w:val="20"/>
          <w:szCs w:val="20"/>
        </w:rPr>
        <w:t>So</w:t>
      </w:r>
      <w:r w:rsidR="00506F75" w:rsidRPr="005A07FE">
        <w:rPr>
          <w:rFonts w:ascii="Verdana" w:hAnsi="Verdana"/>
          <w:sz w:val="20"/>
          <w:szCs w:val="20"/>
        </w:rPr>
        <w:t xml:space="preserve">, </w:t>
      </w:r>
      <w:r w:rsidR="00840E7C" w:rsidRPr="005A07FE">
        <w:rPr>
          <w:rFonts w:ascii="Verdana" w:hAnsi="Verdana"/>
          <w:sz w:val="20"/>
          <w:szCs w:val="20"/>
        </w:rPr>
        <w:t>101 out</w:t>
      </w:r>
      <w:r w:rsidR="00506F75" w:rsidRPr="005A07FE">
        <w:rPr>
          <w:rFonts w:ascii="Verdana" w:hAnsi="Verdana"/>
          <w:sz w:val="20"/>
          <w:szCs w:val="20"/>
        </w:rPr>
        <w:t xml:space="preserve"> </w:t>
      </w:r>
      <w:r w:rsidR="00840E7C" w:rsidRPr="005A07FE">
        <w:rPr>
          <w:rFonts w:ascii="Verdana" w:hAnsi="Verdana"/>
          <w:sz w:val="20"/>
          <w:szCs w:val="20"/>
        </w:rPr>
        <w:t>of 10</w:t>
      </w:r>
      <w:r w:rsidR="00506F75" w:rsidRPr="005A07FE">
        <w:rPr>
          <w:rFonts w:ascii="Verdana" w:hAnsi="Verdana"/>
          <w:sz w:val="20"/>
          <w:szCs w:val="20"/>
        </w:rPr>
        <w:t>,</w:t>
      </w:r>
      <w:r w:rsidR="00840E7C" w:rsidRPr="005A07FE">
        <w:rPr>
          <w:rFonts w:ascii="Verdana" w:hAnsi="Verdana"/>
          <w:sz w:val="20"/>
          <w:szCs w:val="20"/>
        </w:rPr>
        <w:t>000 cases will develop symptoms after 24</w:t>
      </w:r>
      <w:r w:rsidR="00506F75" w:rsidRPr="005A07FE">
        <w:rPr>
          <w:rFonts w:ascii="Verdana" w:hAnsi="Verdana"/>
          <w:sz w:val="20"/>
          <w:szCs w:val="20"/>
        </w:rPr>
        <w:t xml:space="preserve"> </w:t>
      </w:r>
      <w:r w:rsidR="00840E7C" w:rsidRPr="005A07FE">
        <w:rPr>
          <w:rFonts w:ascii="Verdana" w:hAnsi="Verdana"/>
          <w:sz w:val="20"/>
          <w:szCs w:val="20"/>
        </w:rPr>
        <w:t>days of quarantine.</w:t>
      </w:r>
    </w:p>
    <w:p w14:paraId="633E88B2" w14:textId="20B79654" w:rsidR="00931383" w:rsidRPr="000A0CD7" w:rsidRDefault="00931383" w:rsidP="00931383">
      <w:pPr>
        <w:pStyle w:val="PlainText"/>
        <w:numPr>
          <w:ilvl w:val="0"/>
          <w:numId w:val="48"/>
        </w:numPr>
        <w:ind w:left="360"/>
        <w:rPr>
          <w:rFonts w:ascii="Verdana" w:hAnsi="Verdana"/>
          <w:sz w:val="20"/>
          <w:szCs w:val="20"/>
        </w:rPr>
      </w:pPr>
      <w:r w:rsidRPr="000A0CD7">
        <w:rPr>
          <w:rFonts w:ascii="Verdana" w:hAnsi="Verdana"/>
          <w:sz w:val="20"/>
          <w:szCs w:val="20"/>
        </w:rPr>
        <w:t xml:space="preserve">The UK </w:t>
      </w:r>
      <w:r w:rsidR="000A0CD7">
        <w:rPr>
          <w:rFonts w:ascii="Verdana" w:hAnsi="Verdana"/>
          <w:sz w:val="20"/>
          <w:szCs w:val="20"/>
        </w:rPr>
        <w:t>G</w:t>
      </w:r>
      <w:r w:rsidRPr="000A0CD7">
        <w:rPr>
          <w:rFonts w:ascii="Verdana" w:hAnsi="Verdana"/>
          <w:sz w:val="20"/>
          <w:szCs w:val="20"/>
        </w:rPr>
        <w:t>overnment has called for</w:t>
      </w:r>
      <w:r w:rsidR="000A0CD7" w:rsidRPr="000A0CD7">
        <w:rPr>
          <w:rFonts w:ascii="Verdana" w:hAnsi="Verdana"/>
          <w:sz w:val="20"/>
          <w:szCs w:val="20"/>
        </w:rPr>
        <w:t xml:space="preserve"> three </w:t>
      </w:r>
      <w:r w:rsidRPr="000A0CD7">
        <w:rPr>
          <w:rFonts w:ascii="Verdana" w:hAnsi="Verdana"/>
          <w:sz w:val="20"/>
          <w:szCs w:val="20"/>
        </w:rPr>
        <w:t>million paid</w:t>
      </w:r>
      <w:r w:rsidR="000A0CD7">
        <w:rPr>
          <w:rFonts w:ascii="Verdana" w:hAnsi="Verdana"/>
          <w:sz w:val="20"/>
          <w:szCs w:val="20"/>
        </w:rPr>
        <w:t xml:space="preserve"> workers </w:t>
      </w:r>
      <w:r w:rsidRPr="000A0CD7">
        <w:rPr>
          <w:rFonts w:ascii="Verdana" w:hAnsi="Verdana"/>
          <w:sz w:val="20"/>
          <w:szCs w:val="20"/>
        </w:rPr>
        <w:t>to help the NHS</w:t>
      </w:r>
      <w:r w:rsidR="000A0CD7">
        <w:rPr>
          <w:rFonts w:ascii="Verdana" w:hAnsi="Verdana"/>
          <w:sz w:val="20"/>
          <w:szCs w:val="20"/>
        </w:rPr>
        <w:t xml:space="preserve"> deal with the COVID-19 crisis and a </w:t>
      </w:r>
      <w:r w:rsidRPr="000A0CD7">
        <w:rPr>
          <w:rFonts w:ascii="Verdana" w:hAnsi="Verdana"/>
          <w:sz w:val="20"/>
          <w:szCs w:val="20"/>
        </w:rPr>
        <w:t xml:space="preserve">new law </w:t>
      </w:r>
      <w:r w:rsidR="000A0CD7">
        <w:rPr>
          <w:rFonts w:ascii="Verdana" w:hAnsi="Verdana"/>
          <w:sz w:val="20"/>
          <w:szCs w:val="20"/>
        </w:rPr>
        <w:t xml:space="preserve">will soon be enacted. </w:t>
      </w:r>
      <w:r w:rsidRPr="000A0CD7">
        <w:rPr>
          <w:rFonts w:ascii="Verdana" w:hAnsi="Verdana"/>
          <w:sz w:val="20"/>
          <w:szCs w:val="20"/>
        </w:rPr>
        <w:t xml:space="preserve">The </w:t>
      </w:r>
      <w:r w:rsidR="000A0CD7">
        <w:rPr>
          <w:rFonts w:ascii="Verdana" w:hAnsi="Verdana"/>
          <w:sz w:val="20"/>
          <w:szCs w:val="20"/>
        </w:rPr>
        <w:t xml:space="preserve">main </w:t>
      </w:r>
      <w:r w:rsidRPr="000A0CD7">
        <w:rPr>
          <w:rFonts w:ascii="Verdana" w:hAnsi="Verdana"/>
          <w:sz w:val="20"/>
          <w:szCs w:val="20"/>
        </w:rPr>
        <w:t>plan is to treat people at home</w:t>
      </w:r>
      <w:r w:rsidR="000A0CD7">
        <w:rPr>
          <w:rFonts w:ascii="Verdana" w:hAnsi="Verdana"/>
          <w:sz w:val="20"/>
          <w:szCs w:val="20"/>
        </w:rPr>
        <w:t>, where medically possible</w:t>
      </w:r>
      <w:r w:rsidRPr="000A0CD7">
        <w:rPr>
          <w:rFonts w:ascii="Verdana" w:hAnsi="Verdana"/>
          <w:sz w:val="20"/>
          <w:szCs w:val="20"/>
        </w:rPr>
        <w:t>.</w:t>
      </w:r>
      <w:r w:rsidR="000A0CD7" w:rsidRPr="000A0CD7">
        <w:rPr>
          <w:rFonts w:ascii="Verdana" w:hAnsi="Verdana"/>
          <w:sz w:val="20"/>
          <w:szCs w:val="20"/>
        </w:rPr>
        <w:t xml:space="preserve"> </w:t>
      </w:r>
      <w:r w:rsidRPr="000A0CD7">
        <w:rPr>
          <w:rFonts w:ascii="Verdana" w:hAnsi="Verdana"/>
          <w:sz w:val="20"/>
          <w:szCs w:val="20"/>
        </w:rPr>
        <w:t>The plan is to</w:t>
      </w:r>
      <w:r w:rsidR="000A0CD7">
        <w:rPr>
          <w:rFonts w:ascii="Verdana" w:hAnsi="Verdana"/>
          <w:sz w:val="20"/>
          <w:szCs w:val="20"/>
        </w:rPr>
        <w:t xml:space="preserve"> introduce </w:t>
      </w:r>
      <w:r w:rsidRPr="000A0CD7">
        <w:rPr>
          <w:rFonts w:ascii="Verdana" w:hAnsi="Verdana"/>
          <w:sz w:val="20"/>
          <w:szCs w:val="20"/>
        </w:rPr>
        <w:t xml:space="preserve">certain measures at various </w:t>
      </w:r>
      <w:r w:rsidR="000A0CD7">
        <w:rPr>
          <w:rFonts w:ascii="Verdana" w:hAnsi="Verdana"/>
          <w:sz w:val="20"/>
          <w:szCs w:val="20"/>
        </w:rPr>
        <w:t xml:space="preserve">stages </w:t>
      </w:r>
      <w:r w:rsidRPr="000A0CD7">
        <w:rPr>
          <w:rFonts w:ascii="Verdana" w:hAnsi="Verdana"/>
          <w:sz w:val="20"/>
          <w:szCs w:val="20"/>
        </w:rPr>
        <w:t xml:space="preserve">as we move </w:t>
      </w:r>
      <w:r w:rsidR="000A0CD7">
        <w:rPr>
          <w:rFonts w:ascii="Verdana" w:hAnsi="Verdana"/>
          <w:sz w:val="20"/>
          <w:szCs w:val="20"/>
        </w:rPr>
        <w:t>f</w:t>
      </w:r>
      <w:r w:rsidRPr="000A0CD7">
        <w:rPr>
          <w:rFonts w:ascii="Verdana" w:hAnsi="Verdana"/>
          <w:sz w:val="20"/>
          <w:szCs w:val="20"/>
        </w:rPr>
        <w:t>rom containment to dela</w:t>
      </w:r>
      <w:r w:rsidR="000A0CD7">
        <w:rPr>
          <w:rFonts w:ascii="Verdana" w:hAnsi="Verdana"/>
          <w:sz w:val="20"/>
          <w:szCs w:val="20"/>
        </w:rPr>
        <w:t xml:space="preserve">y phase. </w:t>
      </w:r>
      <w:r w:rsidRPr="000A0CD7">
        <w:rPr>
          <w:rFonts w:ascii="Verdana" w:hAnsi="Verdana"/>
          <w:sz w:val="20"/>
          <w:szCs w:val="20"/>
        </w:rPr>
        <w:t xml:space="preserve">It is also </w:t>
      </w:r>
      <w:r w:rsidR="000A0CD7">
        <w:rPr>
          <w:rFonts w:ascii="Verdana" w:hAnsi="Verdana"/>
          <w:sz w:val="20"/>
          <w:szCs w:val="20"/>
        </w:rPr>
        <w:t xml:space="preserve">likely </w:t>
      </w:r>
      <w:r w:rsidRPr="000A0CD7">
        <w:rPr>
          <w:rFonts w:ascii="Verdana" w:hAnsi="Verdana"/>
          <w:sz w:val="20"/>
          <w:szCs w:val="20"/>
        </w:rPr>
        <w:t>that different regions will be at different stages at the same time</w:t>
      </w:r>
      <w:r w:rsidR="000A0CD7">
        <w:rPr>
          <w:rFonts w:ascii="Verdana" w:hAnsi="Verdana"/>
          <w:sz w:val="20"/>
          <w:szCs w:val="20"/>
        </w:rPr>
        <w:t xml:space="preserve">. Some may be </w:t>
      </w:r>
      <w:r w:rsidRPr="000A0CD7">
        <w:rPr>
          <w:rFonts w:ascii="Verdana" w:hAnsi="Verdana"/>
          <w:sz w:val="20"/>
          <w:szCs w:val="20"/>
        </w:rPr>
        <w:t>unaffected</w:t>
      </w:r>
      <w:r w:rsidR="000A0CD7">
        <w:rPr>
          <w:rFonts w:ascii="Verdana" w:hAnsi="Verdana"/>
          <w:sz w:val="20"/>
          <w:szCs w:val="20"/>
        </w:rPr>
        <w:t xml:space="preserve">. </w:t>
      </w:r>
      <w:r w:rsidRPr="000A0CD7">
        <w:rPr>
          <w:rFonts w:ascii="Verdana" w:hAnsi="Verdana"/>
          <w:sz w:val="20"/>
          <w:szCs w:val="20"/>
        </w:rPr>
        <w:t>Th</w:t>
      </w:r>
      <w:r w:rsidR="000A0CD7">
        <w:rPr>
          <w:rFonts w:ascii="Verdana" w:hAnsi="Verdana"/>
          <w:sz w:val="20"/>
          <w:szCs w:val="20"/>
        </w:rPr>
        <w:t xml:space="preserve">ink of that famous poster of </w:t>
      </w:r>
      <w:r w:rsidRPr="000A0CD7">
        <w:rPr>
          <w:rFonts w:ascii="Verdana" w:hAnsi="Verdana"/>
          <w:sz w:val="20"/>
          <w:szCs w:val="20"/>
        </w:rPr>
        <w:t xml:space="preserve">Lord Kitchener </w:t>
      </w:r>
      <w:r w:rsidR="000A0CD7">
        <w:rPr>
          <w:rFonts w:ascii="Verdana" w:hAnsi="Verdana"/>
          <w:sz w:val="20"/>
          <w:szCs w:val="20"/>
        </w:rPr>
        <w:t>indicating</w:t>
      </w:r>
      <w:r w:rsidRPr="000A0CD7">
        <w:rPr>
          <w:rFonts w:ascii="Verdana" w:hAnsi="Verdana"/>
          <w:sz w:val="20"/>
          <w:szCs w:val="20"/>
        </w:rPr>
        <w:t xml:space="preserve"> “</w:t>
      </w:r>
      <w:r w:rsidR="000A0CD7">
        <w:rPr>
          <w:rFonts w:ascii="Verdana" w:hAnsi="Verdana"/>
          <w:sz w:val="20"/>
          <w:szCs w:val="20"/>
        </w:rPr>
        <w:t>Y</w:t>
      </w:r>
      <w:r w:rsidRPr="000A0CD7">
        <w:rPr>
          <w:rFonts w:ascii="Verdana" w:hAnsi="Verdana"/>
          <w:sz w:val="20"/>
          <w:szCs w:val="20"/>
        </w:rPr>
        <w:t xml:space="preserve">our </w:t>
      </w:r>
      <w:r w:rsidR="000A0CD7">
        <w:rPr>
          <w:rFonts w:ascii="Verdana" w:hAnsi="Verdana"/>
          <w:sz w:val="20"/>
          <w:szCs w:val="20"/>
        </w:rPr>
        <w:t>C</w:t>
      </w:r>
      <w:r w:rsidRPr="000A0CD7">
        <w:rPr>
          <w:rFonts w:ascii="Verdana" w:hAnsi="Verdana"/>
          <w:sz w:val="20"/>
          <w:szCs w:val="20"/>
        </w:rPr>
        <w:t xml:space="preserve">ountry </w:t>
      </w:r>
      <w:r w:rsidR="000A0CD7">
        <w:rPr>
          <w:rFonts w:ascii="Verdana" w:hAnsi="Verdana"/>
          <w:sz w:val="20"/>
          <w:szCs w:val="20"/>
        </w:rPr>
        <w:t>N</w:t>
      </w:r>
      <w:r w:rsidRPr="000A0CD7">
        <w:rPr>
          <w:rFonts w:ascii="Verdana" w:hAnsi="Verdana"/>
          <w:sz w:val="20"/>
          <w:szCs w:val="20"/>
        </w:rPr>
        <w:t xml:space="preserve">eeds </w:t>
      </w:r>
      <w:r w:rsidR="000A0CD7">
        <w:rPr>
          <w:rFonts w:ascii="Verdana" w:hAnsi="Verdana"/>
          <w:sz w:val="20"/>
          <w:szCs w:val="20"/>
        </w:rPr>
        <w:t>Y</w:t>
      </w:r>
      <w:r w:rsidRPr="000A0CD7">
        <w:rPr>
          <w:rFonts w:ascii="Verdana" w:hAnsi="Verdana"/>
          <w:sz w:val="20"/>
          <w:szCs w:val="20"/>
        </w:rPr>
        <w:t>ou</w:t>
      </w:r>
      <w:r w:rsidR="000A0CD7">
        <w:rPr>
          <w:rFonts w:ascii="Verdana" w:hAnsi="Verdana"/>
          <w:sz w:val="20"/>
          <w:szCs w:val="20"/>
        </w:rPr>
        <w:t>!</w:t>
      </w:r>
      <w:r w:rsidRPr="000A0CD7">
        <w:rPr>
          <w:rFonts w:ascii="Verdana" w:hAnsi="Verdana"/>
          <w:sz w:val="20"/>
          <w:szCs w:val="20"/>
        </w:rPr>
        <w:t>”</w:t>
      </w:r>
      <w:r w:rsidRPr="000A0CD7">
        <w:rPr>
          <w:rFonts w:eastAsia="Times New Roman"/>
        </w:rPr>
        <w:br/>
      </w:r>
    </w:p>
    <w:p w14:paraId="3915682B" w14:textId="77777777" w:rsidR="00506F75" w:rsidRPr="005A07FE" w:rsidRDefault="00506F75" w:rsidP="00C612CC">
      <w:pPr>
        <w:spacing w:after="0" w:line="240" w:lineRule="auto"/>
        <w:rPr>
          <w:rFonts w:ascii="Verdana" w:eastAsia="Times New Roman" w:hAnsi="Verdana" w:cs="Calibri"/>
          <w:b/>
          <w:bCs/>
          <w:color w:val="000000"/>
          <w:sz w:val="20"/>
          <w:szCs w:val="20"/>
        </w:rPr>
      </w:pPr>
    </w:p>
    <w:p w14:paraId="4E7F13DF" w14:textId="77777777" w:rsidR="00506F75" w:rsidRPr="005A07FE" w:rsidRDefault="00506F75" w:rsidP="00506F75">
      <w:pPr>
        <w:rPr>
          <w:rFonts w:ascii="Verdana" w:eastAsia="Times New Roman" w:hAnsi="Verdana" w:cs="Calibri"/>
          <w:color w:val="000000"/>
          <w:sz w:val="20"/>
          <w:szCs w:val="20"/>
        </w:rPr>
      </w:pPr>
    </w:p>
    <w:p w14:paraId="7C2A38BC" w14:textId="319638B4" w:rsidR="00506F75" w:rsidRPr="005A07FE" w:rsidRDefault="00506F75" w:rsidP="00506F75">
      <w:pPr>
        <w:pBdr>
          <w:bottom w:val="single" w:sz="6" w:space="1" w:color="auto"/>
        </w:pBdr>
        <w:spacing w:after="0" w:line="240" w:lineRule="auto"/>
        <w:rPr>
          <w:rFonts w:ascii="Verdana" w:eastAsia="Times New Roman" w:hAnsi="Verdana" w:cs="Calibri"/>
          <w:b/>
          <w:bCs/>
          <w:color w:val="000000"/>
          <w:sz w:val="20"/>
          <w:szCs w:val="20"/>
        </w:rPr>
      </w:pPr>
      <w:r w:rsidRPr="005A07FE">
        <w:rPr>
          <w:rFonts w:ascii="Verdana" w:eastAsia="Times New Roman" w:hAnsi="Verdana" w:cs="Calibri"/>
          <w:b/>
          <w:bCs/>
          <w:color w:val="000000"/>
          <w:sz w:val="20"/>
          <w:szCs w:val="20"/>
        </w:rPr>
        <w:t>JOURNAL</w:t>
      </w:r>
      <w:r w:rsidR="00B868B3">
        <w:rPr>
          <w:rFonts w:ascii="Verdana" w:eastAsia="Times New Roman" w:hAnsi="Verdana" w:cs="Calibri"/>
          <w:b/>
          <w:bCs/>
          <w:color w:val="000000"/>
          <w:sz w:val="20"/>
          <w:szCs w:val="20"/>
        </w:rPr>
        <w:t>S AND MORE</w:t>
      </w:r>
    </w:p>
    <w:p w14:paraId="46398FB9" w14:textId="77777777" w:rsidR="00506F75" w:rsidRPr="005A07FE" w:rsidRDefault="00506F75" w:rsidP="00C612CC">
      <w:pPr>
        <w:spacing w:after="0" w:line="240" w:lineRule="auto"/>
        <w:rPr>
          <w:rFonts w:ascii="Verdana" w:eastAsia="Times New Roman" w:hAnsi="Verdana" w:cs="Calibri"/>
          <w:b/>
          <w:bCs/>
          <w:color w:val="000000"/>
          <w:sz w:val="20"/>
          <w:szCs w:val="20"/>
        </w:rPr>
      </w:pPr>
    </w:p>
    <w:p w14:paraId="6D5A994F" w14:textId="6C29050B" w:rsidR="00506F75" w:rsidRPr="005A07FE" w:rsidRDefault="002D45F6" w:rsidP="00C612CC">
      <w:pPr>
        <w:spacing w:after="0" w:line="240" w:lineRule="auto"/>
        <w:rPr>
          <w:rFonts w:ascii="Verdana" w:hAnsi="Verdana"/>
          <w:color w:val="000000"/>
          <w:sz w:val="20"/>
          <w:szCs w:val="20"/>
          <w:shd w:val="clear" w:color="auto" w:fill="FFFFFF"/>
        </w:rPr>
      </w:pPr>
      <w:hyperlink r:id="rId30" w:history="1">
        <w:r w:rsidR="00506F75" w:rsidRPr="005A07FE">
          <w:rPr>
            <w:rStyle w:val="Hyperlink"/>
            <w:rFonts w:ascii="Verdana" w:hAnsi="Verdana"/>
            <w:sz w:val="20"/>
            <w:szCs w:val="20"/>
            <w:shd w:val="clear" w:color="auto" w:fill="FFFFFF"/>
          </w:rPr>
          <w:t>A pre-print paper</w:t>
        </w:r>
        <w:r w:rsidR="005A07FE" w:rsidRPr="005A07FE">
          <w:rPr>
            <w:rStyle w:val="Hyperlink"/>
            <w:rFonts w:ascii="Verdana" w:hAnsi="Verdana"/>
            <w:sz w:val="20"/>
            <w:szCs w:val="20"/>
            <w:shd w:val="clear" w:color="auto" w:fill="FFFFFF"/>
          </w:rPr>
          <w:t xml:space="preserve"> from Germany</w:t>
        </w:r>
      </w:hyperlink>
      <w:r w:rsidR="00506F75" w:rsidRPr="005A07FE">
        <w:rPr>
          <w:rFonts w:ascii="Verdana" w:hAnsi="Verdana"/>
          <w:color w:val="000000"/>
          <w:sz w:val="20"/>
          <w:szCs w:val="20"/>
          <w:shd w:val="clear" w:color="auto" w:fill="FFFFFF"/>
        </w:rPr>
        <w:t xml:space="preserve"> </w:t>
      </w:r>
      <w:r w:rsidR="005A07FE" w:rsidRPr="005A07FE">
        <w:rPr>
          <w:rFonts w:ascii="Verdana" w:hAnsi="Verdana"/>
          <w:color w:val="000000"/>
          <w:sz w:val="20"/>
          <w:szCs w:val="20"/>
          <w:shd w:val="clear" w:color="auto" w:fill="FFFFFF"/>
        </w:rPr>
        <w:t xml:space="preserve">indicates that COVID-19 can spread before it causes symptoms and can produce symptoms similar to the common cold </w:t>
      </w:r>
    </w:p>
    <w:p w14:paraId="7CB36C2E" w14:textId="0A4A2437" w:rsidR="005A07FE" w:rsidRPr="00B868B3" w:rsidRDefault="005A07FE" w:rsidP="00C612CC">
      <w:pPr>
        <w:spacing w:after="0" w:line="240" w:lineRule="auto"/>
        <w:rPr>
          <w:rFonts w:ascii="Verdana" w:hAnsi="Verdana"/>
          <w:sz w:val="20"/>
          <w:szCs w:val="20"/>
          <w:shd w:val="clear" w:color="auto" w:fill="FFFFFF"/>
        </w:rPr>
      </w:pPr>
    </w:p>
    <w:p w14:paraId="768CEDEB" w14:textId="08A76720" w:rsidR="003F2DB4" w:rsidRDefault="005A07FE" w:rsidP="00C612CC">
      <w:pPr>
        <w:spacing w:after="0" w:line="240" w:lineRule="auto"/>
        <w:rPr>
          <w:rFonts w:ascii="Verdana" w:hAnsi="Verdana" w:cs="Arial"/>
          <w:color w:val="3C4043"/>
          <w:sz w:val="20"/>
          <w:szCs w:val="20"/>
          <w:shd w:val="clear" w:color="auto" w:fill="FFFFFF"/>
        </w:rPr>
      </w:pPr>
      <w:r w:rsidRPr="00B868B3">
        <w:rPr>
          <w:rFonts w:ascii="Verdana" w:hAnsi="Verdana" w:cs="Arial"/>
          <w:sz w:val="20"/>
          <w:szCs w:val="20"/>
          <w:shd w:val="clear" w:color="auto" w:fill="FFFFFF"/>
        </w:rPr>
        <w:t xml:space="preserve">We do not yet know the importance of “tidal breathing” in the transmission of COVID-19. </w:t>
      </w:r>
      <w:hyperlink r:id="rId31" w:history="1">
        <w:r w:rsidRPr="005A07FE">
          <w:rPr>
            <w:rStyle w:val="Hyperlink"/>
            <w:rFonts w:ascii="Verdana" w:hAnsi="Verdana" w:cs="Arial"/>
            <w:sz w:val="20"/>
            <w:szCs w:val="20"/>
            <w:shd w:val="clear" w:color="auto" w:fill="FFFFFF"/>
          </w:rPr>
          <w:t>A 2018 study by Milton and the EMIT Consortium</w:t>
        </w:r>
      </w:hyperlink>
      <w:r w:rsidRPr="005A07FE">
        <w:rPr>
          <w:rFonts w:ascii="Verdana" w:hAnsi="Verdana" w:cs="Arial"/>
          <w:color w:val="3C4043"/>
          <w:sz w:val="20"/>
          <w:szCs w:val="20"/>
          <w:shd w:val="clear" w:color="auto" w:fill="FFFFFF"/>
        </w:rPr>
        <w:t xml:space="preserve"> </w:t>
      </w:r>
      <w:r w:rsidR="003F2DB4">
        <w:rPr>
          <w:rFonts w:ascii="Verdana" w:hAnsi="Verdana" w:cs="Arial"/>
          <w:color w:val="3C4043"/>
          <w:sz w:val="20"/>
          <w:szCs w:val="20"/>
          <w:shd w:val="clear" w:color="auto" w:fill="FFFFFF"/>
        </w:rPr>
        <w:t>concluded “</w:t>
      </w:r>
      <w:r w:rsidR="003F2DB4" w:rsidRPr="003F2DB4">
        <w:rPr>
          <w:rFonts w:ascii="Verdana" w:hAnsi="Verdana" w:cs="Arial"/>
          <w:color w:val="3C4043"/>
          <w:sz w:val="20"/>
          <w:szCs w:val="20"/>
          <w:shd w:val="clear" w:color="auto" w:fill="FFFFFF"/>
        </w:rPr>
        <w:t>Lack of human data on influenza virus aerosol shedding fuels debate over the importance of airborne transmission. We provide overwhelming evidence that humans generate infectious aerosols and quantitative data to improve mathematical models of transmission and public health interventions. We show that sneezing is rare and not important for—and that coughing is not required for—influenza virus aerosolization. Our findings, that upper and lower airway infection are independent and that fine-particle exhaled aerosols reflect infection in the lung, opened a pathway for a deeper understanding of the human biology of influenza infection and transmission.</w:t>
      </w:r>
      <w:r w:rsidR="003F2DB4">
        <w:rPr>
          <w:rFonts w:ascii="Verdana" w:hAnsi="Verdana" w:cs="Arial"/>
          <w:color w:val="3C4043"/>
          <w:sz w:val="20"/>
          <w:szCs w:val="20"/>
          <w:shd w:val="clear" w:color="auto" w:fill="FFFFFF"/>
        </w:rPr>
        <w:t>”</w:t>
      </w:r>
    </w:p>
    <w:p w14:paraId="6C86D566" w14:textId="0BB5AB3C" w:rsidR="005A07FE" w:rsidRPr="00B868B3" w:rsidRDefault="005A07FE" w:rsidP="00C612CC">
      <w:pPr>
        <w:spacing w:after="0" w:line="240" w:lineRule="auto"/>
        <w:rPr>
          <w:rFonts w:ascii="Verdana" w:hAnsi="Verdana" w:cs="Arial"/>
          <w:sz w:val="20"/>
          <w:szCs w:val="20"/>
          <w:shd w:val="clear" w:color="auto" w:fill="FFFFFF"/>
        </w:rPr>
      </w:pPr>
    </w:p>
    <w:p w14:paraId="5376D5F7" w14:textId="192BEA54" w:rsidR="005A07FE" w:rsidRPr="00B868B3" w:rsidRDefault="00B868B3" w:rsidP="00B868B3">
      <w:pPr>
        <w:rPr>
          <w:rFonts w:ascii="Verdana" w:eastAsia="Times New Roman" w:hAnsi="Verdana" w:cs="Calibri"/>
          <w:b/>
          <w:bCs/>
          <w:color w:val="000000"/>
          <w:sz w:val="20"/>
          <w:szCs w:val="20"/>
        </w:rPr>
      </w:pPr>
      <w:r w:rsidRPr="00B868B3">
        <w:rPr>
          <w:rFonts w:ascii="Verdana" w:hAnsi="Verdana"/>
          <w:sz w:val="20"/>
          <w:szCs w:val="20"/>
          <w:shd w:val="clear" w:color="auto" w:fill="FFFFFF"/>
        </w:rPr>
        <w:t xml:space="preserve">How will country-based mitigation measures influence the course of the COVID-19 epidemic? </w:t>
      </w:r>
      <w:hyperlink r:id="rId32" w:history="1">
        <w:r w:rsidRPr="00B868B3">
          <w:rPr>
            <w:rStyle w:val="Hyperlink"/>
            <w:rFonts w:ascii="Verdana" w:hAnsi="Verdana"/>
            <w:sz w:val="20"/>
            <w:szCs w:val="20"/>
            <w:shd w:val="clear" w:color="auto" w:fill="FFFFFF"/>
          </w:rPr>
          <w:t>Lancet March 9, 2020</w:t>
        </w:r>
      </w:hyperlink>
      <w:r w:rsidR="003F2DB4">
        <w:rPr>
          <w:rFonts w:ascii="Verdana" w:hAnsi="Verdana"/>
          <w:color w:val="505050"/>
          <w:sz w:val="20"/>
          <w:szCs w:val="20"/>
          <w:shd w:val="clear" w:color="auto" w:fill="FFFFFF"/>
        </w:rPr>
        <w:t>;</w:t>
      </w:r>
      <w:r>
        <w:rPr>
          <w:rFonts w:ascii="Verdana" w:hAnsi="Verdana"/>
          <w:color w:val="505050"/>
          <w:sz w:val="20"/>
          <w:szCs w:val="20"/>
          <w:shd w:val="clear" w:color="auto" w:fill="FFFFFF"/>
        </w:rPr>
        <w:t xml:space="preserve"> </w:t>
      </w:r>
      <w:r w:rsidRPr="00B868B3">
        <w:rPr>
          <w:rFonts w:ascii="Verdana" w:hAnsi="Verdana"/>
          <w:sz w:val="20"/>
          <w:szCs w:val="20"/>
          <w:shd w:val="clear" w:color="auto" w:fill="FFFFFF"/>
        </w:rPr>
        <w:t xml:space="preserve">Governments will not be able to </w:t>
      </w:r>
      <w:proofErr w:type="spellStart"/>
      <w:r w:rsidRPr="00B868B3">
        <w:rPr>
          <w:rFonts w:ascii="Verdana" w:hAnsi="Verdana"/>
          <w:sz w:val="20"/>
          <w:szCs w:val="20"/>
          <w:shd w:val="clear" w:color="auto" w:fill="FFFFFF"/>
        </w:rPr>
        <w:t>minimise</w:t>
      </w:r>
      <w:proofErr w:type="spellEnd"/>
      <w:r w:rsidRPr="00B868B3">
        <w:rPr>
          <w:rFonts w:ascii="Verdana" w:hAnsi="Verdana"/>
          <w:sz w:val="20"/>
          <w:szCs w:val="20"/>
          <w:shd w:val="clear" w:color="auto" w:fill="FFFFFF"/>
        </w:rPr>
        <w:t xml:space="preserve"> both deaths from coronavirus disease 2019 (COVID-19) and the economic impact of viral spread. Keeping mortality as low as possible will be the highest priority for individuals; hence governments must put in place measures to ameliorate the inevitable economic downturn. In our view, COVID-19 has developed into a pandemic, with small chains of transmission in </w:t>
      </w:r>
      <w:r w:rsidRPr="00B868B3">
        <w:rPr>
          <w:rFonts w:ascii="Verdana" w:hAnsi="Verdana"/>
          <w:sz w:val="20"/>
          <w:szCs w:val="20"/>
          <w:shd w:val="clear" w:color="auto" w:fill="FFFFFF"/>
        </w:rPr>
        <w:lastRenderedPageBreak/>
        <w:t>many countries and large chains resulting in extensive spread in a few countries, such as Italy, Iran, South Korea, and Japan.</w:t>
      </w:r>
      <w:r w:rsidRPr="00B868B3">
        <w:rPr>
          <w:rFonts w:ascii="Verdana" w:hAnsi="Verdana"/>
          <w:sz w:val="20"/>
          <w:szCs w:val="20"/>
        </w:rPr>
        <w:t xml:space="preserve"> </w:t>
      </w:r>
      <w:r w:rsidRPr="00B868B3">
        <w:rPr>
          <w:rFonts w:ascii="Verdana" w:hAnsi="Verdana"/>
          <w:sz w:val="20"/>
          <w:szCs w:val="20"/>
          <w:shd w:val="clear" w:color="auto" w:fill="FFFFFF"/>
        </w:rPr>
        <w:t> Most countries are likely to have spread of COVID-19, at least in the early stages, before any mitigation measures have an impact.</w:t>
      </w:r>
    </w:p>
    <w:p w14:paraId="477C3177" w14:textId="77777777" w:rsidR="00506F75" w:rsidRDefault="00506F75" w:rsidP="00C612CC">
      <w:pPr>
        <w:spacing w:after="0" w:line="240" w:lineRule="auto"/>
        <w:rPr>
          <w:rFonts w:ascii="Verdana" w:eastAsia="Times New Roman" w:hAnsi="Verdana" w:cs="Calibri"/>
          <w:b/>
          <w:bCs/>
          <w:color w:val="000000"/>
          <w:sz w:val="20"/>
          <w:szCs w:val="20"/>
        </w:rPr>
      </w:pPr>
    </w:p>
    <w:p w14:paraId="2B7C24E1" w14:textId="057FC5E9" w:rsidR="005A07FE" w:rsidRDefault="00B868B3" w:rsidP="00C612CC">
      <w:pPr>
        <w:spacing w:after="0" w:line="240" w:lineRule="auto"/>
        <w:rPr>
          <w:rFonts w:ascii="Verdana" w:eastAsia="Times New Roman" w:hAnsi="Verdana" w:cs="Calibri"/>
          <w:color w:val="000000"/>
          <w:sz w:val="20"/>
          <w:szCs w:val="20"/>
        </w:rPr>
      </w:pPr>
      <w:r w:rsidRPr="00F3774E">
        <w:rPr>
          <w:rFonts w:ascii="Verdana" w:eastAsia="Times New Roman" w:hAnsi="Verdana" w:cs="Calibri"/>
          <w:color w:val="000000"/>
          <w:sz w:val="20"/>
          <w:szCs w:val="20"/>
        </w:rPr>
        <w:t xml:space="preserve">The </w:t>
      </w:r>
      <w:hyperlink r:id="rId33" w:history="1">
        <w:r w:rsidRPr="00F3774E">
          <w:rPr>
            <w:rStyle w:val="Hyperlink"/>
            <w:rFonts w:ascii="Verdana" w:eastAsia="Times New Roman" w:hAnsi="Verdana" w:cs="Calibri"/>
            <w:sz w:val="20"/>
            <w:szCs w:val="20"/>
          </w:rPr>
          <w:t>CDC has release</w:t>
        </w:r>
        <w:r w:rsidR="00F3774E" w:rsidRPr="00F3774E">
          <w:rPr>
            <w:rStyle w:val="Hyperlink"/>
            <w:rFonts w:ascii="Verdana" w:eastAsia="Times New Roman" w:hAnsi="Verdana" w:cs="Calibri"/>
            <w:sz w:val="20"/>
            <w:szCs w:val="20"/>
          </w:rPr>
          <w:t>d</w:t>
        </w:r>
      </w:hyperlink>
      <w:r w:rsidR="00F3774E" w:rsidRPr="00F3774E">
        <w:rPr>
          <w:rFonts w:ascii="Verdana" w:eastAsia="Times New Roman" w:hAnsi="Verdana" w:cs="Calibri"/>
          <w:color w:val="000000"/>
          <w:sz w:val="20"/>
          <w:szCs w:val="20"/>
        </w:rPr>
        <w:t xml:space="preserve"> “Implementation of Mitigation Strategies for communities with Local COVID-19 Transmission.</w:t>
      </w:r>
      <w:r w:rsidR="00F3774E">
        <w:rPr>
          <w:rFonts w:ascii="Verdana" w:eastAsia="Times New Roman" w:hAnsi="Verdana" w:cs="Calibri"/>
          <w:color w:val="000000"/>
          <w:sz w:val="20"/>
          <w:szCs w:val="20"/>
        </w:rPr>
        <w:t xml:space="preserve">”  Appropriate “Actions” are suggested for different groups in the community according to the level and impact of community transmission.  This structure forms the basis of all good pandemic plans. </w:t>
      </w:r>
    </w:p>
    <w:p w14:paraId="11D83EC9" w14:textId="2FED4EE8" w:rsidR="003F2DB4" w:rsidRDefault="003F2DB4" w:rsidP="00C612CC">
      <w:pPr>
        <w:spacing w:after="0" w:line="240" w:lineRule="auto"/>
        <w:rPr>
          <w:rFonts w:ascii="Verdana" w:eastAsia="Times New Roman" w:hAnsi="Verdana" w:cs="Calibri"/>
          <w:color w:val="000000"/>
          <w:sz w:val="20"/>
          <w:szCs w:val="20"/>
        </w:rPr>
      </w:pPr>
    </w:p>
    <w:p w14:paraId="3DF8E25D" w14:textId="033391A2" w:rsidR="003F2DB4" w:rsidRPr="00F3774E" w:rsidRDefault="002D45F6" w:rsidP="00C612CC">
      <w:pPr>
        <w:spacing w:after="0" w:line="240" w:lineRule="auto"/>
        <w:rPr>
          <w:rFonts w:ascii="Verdana" w:eastAsia="Times New Roman" w:hAnsi="Verdana" w:cs="Calibri"/>
          <w:color w:val="000000"/>
          <w:sz w:val="20"/>
          <w:szCs w:val="20"/>
        </w:rPr>
      </w:pPr>
      <w:hyperlink r:id="rId34" w:history="1">
        <w:r w:rsidR="003F2DB4" w:rsidRPr="003F2DB4">
          <w:rPr>
            <w:rStyle w:val="Hyperlink"/>
            <w:rFonts w:ascii="Verdana" w:eastAsia="Times New Roman" w:hAnsi="Verdana" w:cs="Calibri"/>
            <w:sz w:val="20"/>
            <w:szCs w:val="20"/>
          </w:rPr>
          <w:t>US OSHA</w:t>
        </w:r>
      </w:hyperlink>
      <w:r w:rsidR="003F2DB4">
        <w:rPr>
          <w:rFonts w:ascii="Verdana" w:eastAsia="Times New Roman" w:hAnsi="Verdana" w:cs="Calibri"/>
          <w:color w:val="000000"/>
          <w:sz w:val="20"/>
          <w:szCs w:val="20"/>
        </w:rPr>
        <w:t xml:space="preserve"> has released Guidance on Preparing Workplaces for COVID-19. </w:t>
      </w:r>
    </w:p>
    <w:p w14:paraId="092D4CA2" w14:textId="77777777" w:rsidR="005A07FE" w:rsidRDefault="005A07FE" w:rsidP="00C612CC">
      <w:pPr>
        <w:spacing w:after="0" w:line="240" w:lineRule="auto"/>
        <w:rPr>
          <w:rFonts w:ascii="Verdana" w:eastAsia="Times New Roman" w:hAnsi="Verdana" w:cs="Calibri"/>
          <w:b/>
          <w:bCs/>
          <w:color w:val="000000"/>
          <w:sz w:val="20"/>
          <w:szCs w:val="20"/>
        </w:rPr>
      </w:pPr>
    </w:p>
    <w:p w14:paraId="50A6CB49" w14:textId="77777777" w:rsidR="005A07FE" w:rsidRDefault="005A07FE" w:rsidP="00C612CC">
      <w:pPr>
        <w:spacing w:after="0" w:line="240" w:lineRule="auto"/>
        <w:rPr>
          <w:rFonts w:ascii="Verdana" w:eastAsia="Times New Roman" w:hAnsi="Verdana" w:cs="Calibri"/>
          <w:b/>
          <w:bCs/>
          <w:color w:val="000000"/>
          <w:sz w:val="20"/>
          <w:szCs w:val="20"/>
        </w:rPr>
      </w:pPr>
    </w:p>
    <w:p w14:paraId="4C8BFF38" w14:textId="77777777" w:rsidR="00F3774E" w:rsidRDefault="00F3774E" w:rsidP="00C612CC">
      <w:pPr>
        <w:spacing w:after="0" w:line="240" w:lineRule="auto"/>
        <w:rPr>
          <w:rFonts w:ascii="Verdana" w:eastAsia="Times New Roman" w:hAnsi="Verdana" w:cs="Calibri"/>
          <w:b/>
          <w:bCs/>
          <w:color w:val="000000"/>
          <w:sz w:val="20"/>
          <w:szCs w:val="20"/>
        </w:rPr>
      </w:pPr>
    </w:p>
    <w:p w14:paraId="47EE45F2" w14:textId="2CDA44BE" w:rsidR="00C612CC" w:rsidRPr="00DD0AC8" w:rsidRDefault="00C612CC" w:rsidP="00C612CC">
      <w:pPr>
        <w:spacing w:after="0" w:line="240" w:lineRule="auto"/>
        <w:rPr>
          <w:rFonts w:ascii="Verdana" w:eastAsia="Times New Roman" w:hAnsi="Verdana" w:cs="Calibri"/>
          <w:color w:val="000000"/>
          <w:sz w:val="20"/>
          <w:szCs w:val="20"/>
        </w:rPr>
      </w:pPr>
      <w:r w:rsidRPr="00DD0AC8">
        <w:rPr>
          <w:rFonts w:ascii="Verdana" w:eastAsia="Times New Roman" w:hAnsi="Verdana" w:cs="Calibri"/>
          <w:b/>
          <w:bCs/>
          <w:color w:val="000000"/>
          <w:sz w:val="20"/>
          <w:szCs w:val="20"/>
        </w:rPr>
        <w:t>AUTHORS</w:t>
      </w:r>
    </w:p>
    <w:p w14:paraId="1AFE362C" w14:textId="77777777" w:rsidR="00C612CC" w:rsidRPr="00DD0AC8" w:rsidRDefault="00C612CC" w:rsidP="00C612CC">
      <w:pPr>
        <w:spacing w:after="0" w:line="240" w:lineRule="auto"/>
        <w:rPr>
          <w:rFonts w:ascii="Verdana" w:eastAsia="Times New Roman" w:hAnsi="Verdana" w:cs="Calibri"/>
          <w:color w:val="000000"/>
          <w:sz w:val="20"/>
          <w:szCs w:val="20"/>
        </w:rPr>
      </w:pPr>
    </w:p>
    <w:p w14:paraId="257106FC" w14:textId="77777777" w:rsidR="00C612CC" w:rsidRPr="00DD0AC8" w:rsidRDefault="00C612CC" w:rsidP="00C612CC">
      <w:pPr>
        <w:spacing w:after="0" w:line="240" w:lineRule="auto"/>
        <w:rPr>
          <w:rFonts w:ascii="Verdana" w:eastAsia="Times New Roman" w:hAnsi="Verdana" w:cs="Calibri"/>
          <w:b/>
          <w:bCs/>
          <w:color w:val="000000"/>
          <w:sz w:val="20"/>
          <w:szCs w:val="20"/>
        </w:rPr>
      </w:pPr>
      <w:r w:rsidRPr="00DD0AC8">
        <w:rPr>
          <w:rFonts w:ascii="Verdana" w:eastAsia="Times New Roman" w:hAnsi="Verdana" w:cs="Calibri"/>
          <w:b/>
          <w:bCs/>
          <w:color w:val="000000"/>
          <w:sz w:val="20"/>
          <w:szCs w:val="20"/>
        </w:rPr>
        <w:t xml:space="preserve">Dr Quarry MBBS, MSc (Community Health): </w:t>
      </w:r>
    </w:p>
    <w:p w14:paraId="7C25B295" w14:textId="77777777" w:rsidR="00C612CC" w:rsidRPr="00DD0AC8" w:rsidRDefault="00C612CC" w:rsidP="00C612CC">
      <w:pPr>
        <w:pStyle w:val="ListParagraph"/>
        <w:numPr>
          <w:ilvl w:val="0"/>
          <w:numId w:val="2"/>
        </w:numPr>
        <w:spacing w:before="0" w:beforeAutospacing="0" w:after="0" w:afterAutospacing="0"/>
        <w:rPr>
          <w:rFonts w:ascii="Verdana" w:hAnsi="Verdana" w:cs="Calibri"/>
          <w:color w:val="000000"/>
          <w:sz w:val="20"/>
          <w:szCs w:val="20"/>
        </w:rPr>
      </w:pPr>
      <w:r w:rsidRPr="00DD0AC8">
        <w:rPr>
          <w:rFonts w:ascii="Verdana" w:hAnsi="Verdana" w:cs="Calibri"/>
          <w:color w:val="000000"/>
          <w:sz w:val="20"/>
          <w:szCs w:val="20"/>
        </w:rPr>
        <w:t xml:space="preserve">Group Medical Director, </w:t>
      </w:r>
      <w:r>
        <w:rPr>
          <w:rFonts w:ascii="Verdana" w:hAnsi="Verdana" w:cs="Calibri"/>
          <w:color w:val="000000"/>
          <w:sz w:val="20"/>
          <w:szCs w:val="20"/>
        </w:rPr>
        <w:t>Medical</w:t>
      </w:r>
      <w:r w:rsidRPr="00DD0AC8">
        <w:rPr>
          <w:rFonts w:ascii="Verdana" w:hAnsi="Verdana" w:cs="Calibri"/>
          <w:color w:val="000000"/>
          <w:sz w:val="20"/>
          <w:szCs w:val="20"/>
        </w:rPr>
        <w:t xml:space="preserve"> Intelligence, International SOS</w:t>
      </w:r>
    </w:p>
    <w:p w14:paraId="4D40F171" w14:textId="77777777" w:rsidR="00C612CC" w:rsidRPr="00DD0AC8" w:rsidRDefault="00C612CC" w:rsidP="00C612CC">
      <w:pPr>
        <w:pStyle w:val="ListParagraph"/>
        <w:spacing w:before="0" w:beforeAutospacing="0" w:after="0" w:afterAutospacing="0"/>
        <w:ind w:left="720"/>
        <w:rPr>
          <w:rFonts w:ascii="Verdana" w:hAnsi="Verdana" w:cs="Calibri"/>
          <w:color w:val="000000"/>
          <w:sz w:val="20"/>
          <w:szCs w:val="20"/>
        </w:rPr>
      </w:pPr>
    </w:p>
    <w:p w14:paraId="4F7B6ADE" w14:textId="77777777" w:rsidR="00C612CC" w:rsidRPr="00DD0AC8" w:rsidRDefault="00C612CC" w:rsidP="00C612CC">
      <w:pPr>
        <w:spacing w:after="0" w:line="240" w:lineRule="auto"/>
        <w:rPr>
          <w:rFonts w:ascii="Verdana" w:eastAsia="Times New Roman" w:hAnsi="Verdana" w:cs="Calibri"/>
          <w:b/>
          <w:bCs/>
          <w:color w:val="000000"/>
          <w:sz w:val="20"/>
          <w:szCs w:val="20"/>
        </w:rPr>
      </w:pPr>
      <w:r w:rsidRPr="00DD0AC8">
        <w:rPr>
          <w:rFonts w:ascii="Verdana" w:eastAsia="Times New Roman" w:hAnsi="Verdana" w:cs="Calibri"/>
          <w:b/>
          <w:bCs/>
          <w:color w:val="000000"/>
          <w:sz w:val="20"/>
          <w:szCs w:val="20"/>
        </w:rPr>
        <w:t>Professor John Oxford PhD, DSc, FRCPE</w:t>
      </w:r>
    </w:p>
    <w:p w14:paraId="4CBFB94A" w14:textId="77777777" w:rsidR="00C612CC" w:rsidRPr="00DD0AC8" w:rsidRDefault="00C612CC" w:rsidP="00C612CC">
      <w:pPr>
        <w:pStyle w:val="ListParagraph"/>
        <w:numPr>
          <w:ilvl w:val="0"/>
          <w:numId w:val="2"/>
        </w:numPr>
        <w:spacing w:before="0" w:beforeAutospacing="0" w:after="0" w:afterAutospacing="0"/>
        <w:rPr>
          <w:rFonts w:ascii="Verdana" w:hAnsi="Verdana" w:cs="Calibri"/>
          <w:color w:val="000000"/>
          <w:sz w:val="20"/>
          <w:szCs w:val="20"/>
        </w:rPr>
      </w:pPr>
      <w:r w:rsidRPr="00DD0AC8">
        <w:rPr>
          <w:rFonts w:ascii="Verdana" w:hAnsi="Verdana" w:cs="Calibri"/>
          <w:color w:val="000000"/>
          <w:sz w:val="20"/>
          <w:szCs w:val="20"/>
        </w:rPr>
        <w:t>International Virologist &amp; Author</w:t>
      </w:r>
    </w:p>
    <w:p w14:paraId="72342246" w14:textId="77777777" w:rsidR="00C612CC" w:rsidRPr="00DD0AC8" w:rsidRDefault="00C612CC" w:rsidP="00C612CC">
      <w:pPr>
        <w:pStyle w:val="ListParagraph"/>
        <w:numPr>
          <w:ilvl w:val="0"/>
          <w:numId w:val="1"/>
        </w:numPr>
        <w:spacing w:before="0" w:beforeAutospacing="0" w:after="0" w:afterAutospacing="0"/>
        <w:rPr>
          <w:rFonts w:ascii="Verdana" w:hAnsi="Verdana" w:cs="Calibri"/>
          <w:color w:val="000000"/>
          <w:sz w:val="20"/>
          <w:szCs w:val="20"/>
        </w:rPr>
      </w:pPr>
      <w:r w:rsidRPr="00DD0AC8">
        <w:rPr>
          <w:rFonts w:ascii="Verdana" w:hAnsi="Verdana" w:cs="Calibri"/>
          <w:color w:val="000000"/>
          <w:sz w:val="20"/>
          <w:szCs w:val="20"/>
        </w:rPr>
        <w:t xml:space="preserve">Blizzard Institute, Queen Mary College, London. </w:t>
      </w:r>
    </w:p>
    <w:p w14:paraId="5513C1D4" w14:textId="77777777" w:rsidR="00C612CC" w:rsidRPr="00DD0AC8" w:rsidRDefault="00C612CC" w:rsidP="00C612CC">
      <w:pPr>
        <w:pStyle w:val="ListParagraph"/>
        <w:numPr>
          <w:ilvl w:val="0"/>
          <w:numId w:val="1"/>
        </w:numPr>
        <w:spacing w:before="0" w:beforeAutospacing="0" w:after="0" w:afterAutospacing="0"/>
        <w:rPr>
          <w:rFonts w:ascii="Verdana" w:hAnsi="Verdana" w:cs="Calibri"/>
          <w:color w:val="000000"/>
          <w:sz w:val="20"/>
          <w:szCs w:val="20"/>
        </w:rPr>
      </w:pPr>
      <w:r w:rsidRPr="00DD0AC8">
        <w:rPr>
          <w:rFonts w:ascii="Verdana" w:hAnsi="Verdana" w:cs="Calibri"/>
          <w:color w:val="000000"/>
          <w:sz w:val="20"/>
          <w:szCs w:val="20"/>
        </w:rPr>
        <w:t>Scientific Director, Oxford Media Medicine</w:t>
      </w:r>
    </w:p>
    <w:p w14:paraId="71FFB928" w14:textId="77777777" w:rsidR="00C612CC" w:rsidRPr="00DD0AC8" w:rsidRDefault="00C612CC" w:rsidP="00C612CC">
      <w:pPr>
        <w:spacing w:after="0" w:line="240" w:lineRule="auto"/>
        <w:rPr>
          <w:rFonts w:ascii="Verdana" w:eastAsia="Times New Roman" w:hAnsi="Verdana" w:cs="Calibri"/>
          <w:color w:val="000000"/>
          <w:sz w:val="20"/>
          <w:szCs w:val="20"/>
        </w:rPr>
      </w:pPr>
      <w:r w:rsidRPr="00DD0AC8">
        <w:rPr>
          <w:rFonts w:ascii="Verdana" w:eastAsia="Times New Roman" w:hAnsi="Verdana" w:cs="Calibri"/>
          <w:color w:val="000000"/>
          <w:sz w:val="20"/>
          <w:szCs w:val="20"/>
        </w:rPr>
        <w:t> </w:t>
      </w:r>
    </w:p>
    <w:p w14:paraId="64DE8702" w14:textId="77777777" w:rsidR="00C612CC" w:rsidRPr="00657896" w:rsidRDefault="00C612CC" w:rsidP="00ED251A">
      <w:pPr>
        <w:spacing w:after="0" w:line="240" w:lineRule="auto"/>
        <w:rPr>
          <w:rFonts w:ascii="Verdana" w:hAnsi="Verdana"/>
          <w:color w:val="212529"/>
          <w:sz w:val="20"/>
          <w:szCs w:val="20"/>
        </w:rPr>
      </w:pPr>
    </w:p>
    <w:p w14:paraId="326E699E" w14:textId="77777777" w:rsidR="00657896" w:rsidRDefault="00657896" w:rsidP="00ED251A">
      <w:pPr>
        <w:spacing w:after="0" w:line="240" w:lineRule="auto"/>
        <w:rPr>
          <w:color w:val="212529"/>
        </w:rPr>
      </w:pPr>
    </w:p>
    <w:p w14:paraId="536176F3" w14:textId="77777777" w:rsidR="00657896" w:rsidRDefault="00657896" w:rsidP="00ED251A">
      <w:pPr>
        <w:spacing w:after="0" w:line="240" w:lineRule="auto"/>
        <w:rPr>
          <w:color w:val="212529"/>
        </w:rPr>
      </w:pPr>
    </w:p>
    <w:p w14:paraId="411D375C" w14:textId="77777777" w:rsidR="003A117A" w:rsidRDefault="003A117A" w:rsidP="003A117A">
      <w:pPr>
        <w:spacing w:after="0" w:line="240" w:lineRule="auto"/>
        <w:rPr>
          <w:rFonts w:ascii="Verdana" w:eastAsia="Times New Roman" w:hAnsi="Verdana" w:cs="Calibri"/>
          <w:b/>
          <w:bCs/>
          <w:color w:val="000000"/>
          <w:sz w:val="20"/>
          <w:szCs w:val="20"/>
        </w:rPr>
      </w:pPr>
    </w:p>
    <w:sectPr w:rsidR="003A11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FA2B2D9" w14:textId="77777777" w:rsidR="002D45F6" w:rsidRDefault="002D45F6" w:rsidP="00030C88">
      <w:pPr>
        <w:spacing w:after="0" w:line="240" w:lineRule="auto"/>
      </w:pPr>
      <w:r>
        <w:separator/>
      </w:r>
    </w:p>
  </w:endnote>
  <w:endnote w:type="continuationSeparator" w:id="0">
    <w:p w14:paraId="766A7AEC" w14:textId="77777777" w:rsidR="002D45F6" w:rsidRDefault="002D45F6" w:rsidP="00030C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180CC9" w14:textId="77777777" w:rsidR="002D45F6" w:rsidRDefault="002D45F6" w:rsidP="00030C88">
      <w:pPr>
        <w:spacing w:after="0" w:line="240" w:lineRule="auto"/>
      </w:pPr>
      <w:r>
        <w:separator/>
      </w:r>
    </w:p>
  </w:footnote>
  <w:footnote w:type="continuationSeparator" w:id="0">
    <w:p w14:paraId="6382C2AC" w14:textId="77777777" w:rsidR="002D45F6" w:rsidRDefault="002D45F6" w:rsidP="00030C8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8E7AD5"/>
    <w:multiLevelType w:val="hybridMultilevel"/>
    <w:tmpl w:val="3B3A8CDE"/>
    <w:lvl w:ilvl="0" w:tplc="879293DA">
      <w:start w:val="1"/>
      <w:numFmt w:val="bullet"/>
      <w:lvlText w:val="•"/>
      <w:lvlJc w:val="left"/>
      <w:pPr>
        <w:tabs>
          <w:tab w:val="num" w:pos="540"/>
        </w:tabs>
        <w:ind w:left="540" w:hanging="360"/>
      </w:pPr>
      <w:rPr>
        <w:rFonts w:ascii="Arial" w:hAnsi="Aria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
    <w:nsid w:val="080E4329"/>
    <w:multiLevelType w:val="hybridMultilevel"/>
    <w:tmpl w:val="64EE7C04"/>
    <w:lvl w:ilvl="0" w:tplc="879293DA">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A102674"/>
    <w:multiLevelType w:val="hybridMultilevel"/>
    <w:tmpl w:val="BEDCA8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3EA31DD"/>
    <w:multiLevelType w:val="hybridMultilevel"/>
    <w:tmpl w:val="4D483956"/>
    <w:lvl w:ilvl="0" w:tplc="29A4DA70">
      <w:start w:val="1"/>
      <w:numFmt w:val="bullet"/>
      <w:lvlText w:val="•"/>
      <w:lvlJc w:val="left"/>
      <w:pPr>
        <w:tabs>
          <w:tab w:val="num" w:pos="720"/>
        </w:tabs>
        <w:ind w:left="720" w:hanging="360"/>
      </w:pPr>
      <w:rPr>
        <w:rFonts w:ascii="Arial" w:hAnsi="Arial" w:hint="default"/>
      </w:rPr>
    </w:lvl>
    <w:lvl w:ilvl="1" w:tplc="9BF81128" w:tentative="1">
      <w:start w:val="1"/>
      <w:numFmt w:val="bullet"/>
      <w:lvlText w:val="•"/>
      <w:lvlJc w:val="left"/>
      <w:pPr>
        <w:tabs>
          <w:tab w:val="num" w:pos="1440"/>
        </w:tabs>
        <w:ind w:left="1440" w:hanging="360"/>
      </w:pPr>
      <w:rPr>
        <w:rFonts w:ascii="Arial" w:hAnsi="Arial" w:hint="default"/>
      </w:rPr>
    </w:lvl>
    <w:lvl w:ilvl="2" w:tplc="ACC82AA4" w:tentative="1">
      <w:start w:val="1"/>
      <w:numFmt w:val="bullet"/>
      <w:lvlText w:val="•"/>
      <w:lvlJc w:val="left"/>
      <w:pPr>
        <w:tabs>
          <w:tab w:val="num" w:pos="2160"/>
        </w:tabs>
        <w:ind w:left="2160" w:hanging="360"/>
      </w:pPr>
      <w:rPr>
        <w:rFonts w:ascii="Arial" w:hAnsi="Arial" w:hint="default"/>
      </w:rPr>
    </w:lvl>
    <w:lvl w:ilvl="3" w:tplc="5952122E" w:tentative="1">
      <w:start w:val="1"/>
      <w:numFmt w:val="bullet"/>
      <w:lvlText w:val="•"/>
      <w:lvlJc w:val="left"/>
      <w:pPr>
        <w:tabs>
          <w:tab w:val="num" w:pos="2880"/>
        </w:tabs>
        <w:ind w:left="2880" w:hanging="360"/>
      </w:pPr>
      <w:rPr>
        <w:rFonts w:ascii="Arial" w:hAnsi="Arial" w:hint="default"/>
      </w:rPr>
    </w:lvl>
    <w:lvl w:ilvl="4" w:tplc="D8060978" w:tentative="1">
      <w:start w:val="1"/>
      <w:numFmt w:val="bullet"/>
      <w:lvlText w:val="•"/>
      <w:lvlJc w:val="left"/>
      <w:pPr>
        <w:tabs>
          <w:tab w:val="num" w:pos="3600"/>
        </w:tabs>
        <w:ind w:left="3600" w:hanging="360"/>
      </w:pPr>
      <w:rPr>
        <w:rFonts w:ascii="Arial" w:hAnsi="Arial" w:hint="default"/>
      </w:rPr>
    </w:lvl>
    <w:lvl w:ilvl="5" w:tplc="86387542" w:tentative="1">
      <w:start w:val="1"/>
      <w:numFmt w:val="bullet"/>
      <w:lvlText w:val="•"/>
      <w:lvlJc w:val="left"/>
      <w:pPr>
        <w:tabs>
          <w:tab w:val="num" w:pos="4320"/>
        </w:tabs>
        <w:ind w:left="4320" w:hanging="360"/>
      </w:pPr>
      <w:rPr>
        <w:rFonts w:ascii="Arial" w:hAnsi="Arial" w:hint="default"/>
      </w:rPr>
    </w:lvl>
    <w:lvl w:ilvl="6" w:tplc="D89A255E" w:tentative="1">
      <w:start w:val="1"/>
      <w:numFmt w:val="bullet"/>
      <w:lvlText w:val="•"/>
      <w:lvlJc w:val="left"/>
      <w:pPr>
        <w:tabs>
          <w:tab w:val="num" w:pos="5040"/>
        </w:tabs>
        <w:ind w:left="5040" w:hanging="360"/>
      </w:pPr>
      <w:rPr>
        <w:rFonts w:ascii="Arial" w:hAnsi="Arial" w:hint="default"/>
      </w:rPr>
    </w:lvl>
    <w:lvl w:ilvl="7" w:tplc="F04C1752" w:tentative="1">
      <w:start w:val="1"/>
      <w:numFmt w:val="bullet"/>
      <w:lvlText w:val="•"/>
      <w:lvlJc w:val="left"/>
      <w:pPr>
        <w:tabs>
          <w:tab w:val="num" w:pos="5760"/>
        </w:tabs>
        <w:ind w:left="5760" w:hanging="360"/>
      </w:pPr>
      <w:rPr>
        <w:rFonts w:ascii="Arial" w:hAnsi="Arial" w:hint="default"/>
      </w:rPr>
    </w:lvl>
    <w:lvl w:ilvl="8" w:tplc="EB445262" w:tentative="1">
      <w:start w:val="1"/>
      <w:numFmt w:val="bullet"/>
      <w:lvlText w:val="•"/>
      <w:lvlJc w:val="left"/>
      <w:pPr>
        <w:tabs>
          <w:tab w:val="num" w:pos="6480"/>
        </w:tabs>
        <w:ind w:left="6480" w:hanging="360"/>
      </w:pPr>
      <w:rPr>
        <w:rFonts w:ascii="Arial" w:hAnsi="Arial" w:hint="default"/>
      </w:rPr>
    </w:lvl>
  </w:abstractNum>
  <w:abstractNum w:abstractNumId="4">
    <w:nsid w:val="15F74B05"/>
    <w:multiLevelType w:val="hybridMultilevel"/>
    <w:tmpl w:val="AF7841F0"/>
    <w:lvl w:ilvl="0" w:tplc="879293DA">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60C0A7A"/>
    <w:multiLevelType w:val="multilevel"/>
    <w:tmpl w:val="12C6B5E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6">
    <w:nsid w:val="17695C71"/>
    <w:multiLevelType w:val="hybridMultilevel"/>
    <w:tmpl w:val="62BEA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17D33104"/>
    <w:multiLevelType w:val="hybridMultilevel"/>
    <w:tmpl w:val="2EEA2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FEF4898"/>
    <w:multiLevelType w:val="hybridMultilevel"/>
    <w:tmpl w:val="4EE05E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1184D18"/>
    <w:multiLevelType w:val="multilevel"/>
    <w:tmpl w:val="64903E82"/>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0">
    <w:nsid w:val="27B20881"/>
    <w:multiLevelType w:val="hybridMultilevel"/>
    <w:tmpl w:val="DDCEE26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nsid w:val="27BE4D67"/>
    <w:multiLevelType w:val="hybridMultilevel"/>
    <w:tmpl w:val="73807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A4F63A7"/>
    <w:multiLevelType w:val="hybridMultilevel"/>
    <w:tmpl w:val="7B60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A856D1D"/>
    <w:multiLevelType w:val="multilevel"/>
    <w:tmpl w:val="64903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A90132C"/>
    <w:multiLevelType w:val="multilevel"/>
    <w:tmpl w:val="64903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B7C7426"/>
    <w:multiLevelType w:val="hybridMultilevel"/>
    <w:tmpl w:val="680C2C4C"/>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nsid w:val="2C295767"/>
    <w:multiLevelType w:val="hybridMultilevel"/>
    <w:tmpl w:val="B024C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C53297C"/>
    <w:multiLevelType w:val="hybridMultilevel"/>
    <w:tmpl w:val="5B36AD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606694"/>
    <w:multiLevelType w:val="hybridMultilevel"/>
    <w:tmpl w:val="9EB2AA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nsid w:val="2EE007AE"/>
    <w:multiLevelType w:val="hybridMultilevel"/>
    <w:tmpl w:val="AD041A1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2FBB4413"/>
    <w:multiLevelType w:val="hybridMultilevel"/>
    <w:tmpl w:val="DD023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4374FD7"/>
    <w:multiLevelType w:val="hybridMultilevel"/>
    <w:tmpl w:val="6C323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75D2640"/>
    <w:multiLevelType w:val="hybridMultilevel"/>
    <w:tmpl w:val="44C6DA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nsid w:val="3A8E1716"/>
    <w:multiLevelType w:val="hybridMultilevel"/>
    <w:tmpl w:val="707CC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43D160FD"/>
    <w:multiLevelType w:val="hybridMultilevel"/>
    <w:tmpl w:val="08CCC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472F1F17"/>
    <w:multiLevelType w:val="hybridMultilevel"/>
    <w:tmpl w:val="EF8678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49ED43D6"/>
    <w:multiLevelType w:val="hybridMultilevel"/>
    <w:tmpl w:val="4CFCE47A"/>
    <w:lvl w:ilvl="0" w:tplc="879293DA">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E34709B"/>
    <w:multiLevelType w:val="hybridMultilevel"/>
    <w:tmpl w:val="6068CDB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4FF24E4B"/>
    <w:multiLevelType w:val="hybridMultilevel"/>
    <w:tmpl w:val="AF68A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5026795A"/>
    <w:multiLevelType w:val="hybridMultilevel"/>
    <w:tmpl w:val="8662CF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0FB06D2"/>
    <w:multiLevelType w:val="hybridMultilevel"/>
    <w:tmpl w:val="9BD832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5BF74965"/>
    <w:multiLevelType w:val="hybridMultilevel"/>
    <w:tmpl w:val="EDC2DAE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EB179A2"/>
    <w:multiLevelType w:val="hybridMultilevel"/>
    <w:tmpl w:val="1806EE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0A90548"/>
    <w:multiLevelType w:val="hybridMultilevel"/>
    <w:tmpl w:val="9416A2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nsid w:val="61291B6C"/>
    <w:multiLevelType w:val="hybridMultilevel"/>
    <w:tmpl w:val="567E79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31A353D"/>
    <w:multiLevelType w:val="multilevel"/>
    <w:tmpl w:val="64903E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40A11CE"/>
    <w:multiLevelType w:val="hybridMultilevel"/>
    <w:tmpl w:val="8980740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64A3150F"/>
    <w:multiLevelType w:val="hybridMultilevel"/>
    <w:tmpl w:val="2EB891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4FC6245"/>
    <w:multiLevelType w:val="hybridMultilevel"/>
    <w:tmpl w:val="86B2C6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65327FE7"/>
    <w:multiLevelType w:val="hybridMultilevel"/>
    <w:tmpl w:val="13FE7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nsid w:val="65D4443E"/>
    <w:multiLevelType w:val="hybridMultilevel"/>
    <w:tmpl w:val="A49091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94A7FF6"/>
    <w:multiLevelType w:val="hybridMultilevel"/>
    <w:tmpl w:val="8A8ED7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nsid w:val="6DB17BE6"/>
    <w:multiLevelType w:val="hybridMultilevel"/>
    <w:tmpl w:val="DBECA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00531AE"/>
    <w:multiLevelType w:val="hybridMultilevel"/>
    <w:tmpl w:val="390C0452"/>
    <w:lvl w:ilvl="0" w:tplc="879293DA">
      <w:start w:val="1"/>
      <w:numFmt w:val="bullet"/>
      <w:lvlText w:val="•"/>
      <w:lvlJc w:val="left"/>
      <w:pPr>
        <w:tabs>
          <w:tab w:val="num" w:pos="360"/>
        </w:tabs>
        <w:ind w:left="360" w:hanging="360"/>
      </w:pPr>
      <w:rPr>
        <w:rFonts w:ascii="Arial" w:hAnsi="Aria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4">
    <w:nsid w:val="712D2BA3"/>
    <w:multiLevelType w:val="hybridMultilevel"/>
    <w:tmpl w:val="9AFAD1B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5">
    <w:nsid w:val="78594CA7"/>
    <w:multiLevelType w:val="hybridMultilevel"/>
    <w:tmpl w:val="D182F9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6">
    <w:nsid w:val="7E5F5D6F"/>
    <w:multiLevelType w:val="hybridMultilevel"/>
    <w:tmpl w:val="5A247C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nsid w:val="7E7A5DCC"/>
    <w:multiLevelType w:val="hybridMultilevel"/>
    <w:tmpl w:val="5F30464A"/>
    <w:lvl w:ilvl="0" w:tplc="879293DA">
      <w:start w:val="1"/>
      <w:numFmt w:val="bullet"/>
      <w:lvlText w:val="•"/>
      <w:lvlJc w:val="left"/>
      <w:pPr>
        <w:tabs>
          <w:tab w:val="num" w:pos="360"/>
        </w:tabs>
        <w:ind w:left="360" w:hanging="360"/>
      </w:pPr>
      <w:rPr>
        <w:rFonts w:ascii="Arial" w:hAnsi="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4"/>
  </w:num>
  <w:num w:numId="2">
    <w:abstractNumId w:val="23"/>
  </w:num>
  <w:num w:numId="3">
    <w:abstractNumId w:val="12"/>
  </w:num>
  <w:num w:numId="4">
    <w:abstractNumId w:val="44"/>
  </w:num>
  <w:num w:numId="5">
    <w:abstractNumId w:val="45"/>
  </w:num>
  <w:num w:numId="6">
    <w:abstractNumId w:val="43"/>
  </w:num>
  <w:num w:numId="7">
    <w:abstractNumId w:val="3"/>
  </w:num>
  <w:num w:numId="8">
    <w:abstractNumId w:val="0"/>
  </w:num>
  <w:num w:numId="9">
    <w:abstractNumId w:val="1"/>
  </w:num>
  <w:num w:numId="10">
    <w:abstractNumId w:val="4"/>
  </w:num>
  <w:num w:numId="11">
    <w:abstractNumId w:val="26"/>
  </w:num>
  <w:num w:numId="12">
    <w:abstractNumId w:val="47"/>
  </w:num>
  <w:num w:numId="13">
    <w:abstractNumId w:val="27"/>
  </w:num>
  <w:num w:numId="14">
    <w:abstractNumId w:val="32"/>
  </w:num>
  <w:num w:numId="15">
    <w:abstractNumId w:val="41"/>
  </w:num>
  <w:num w:numId="16">
    <w:abstractNumId w:val="36"/>
  </w:num>
  <w:num w:numId="17">
    <w:abstractNumId w:val="22"/>
  </w:num>
  <w:num w:numId="18">
    <w:abstractNumId w:val="2"/>
  </w:num>
  <w:num w:numId="19">
    <w:abstractNumId w:val="21"/>
  </w:num>
  <w:num w:numId="20">
    <w:abstractNumId w:val="39"/>
  </w:num>
  <w:num w:numId="21">
    <w:abstractNumId w:val="34"/>
  </w:num>
  <w:num w:numId="22">
    <w:abstractNumId w:val="20"/>
  </w:num>
  <w:num w:numId="23">
    <w:abstractNumId w:val="8"/>
  </w:num>
  <w:num w:numId="24">
    <w:abstractNumId w:val="18"/>
  </w:num>
  <w:num w:numId="25">
    <w:abstractNumId w:val="33"/>
  </w:num>
  <w:num w:numId="26">
    <w:abstractNumId w:val="11"/>
  </w:num>
  <w:num w:numId="27">
    <w:abstractNumId w:val="37"/>
  </w:num>
  <w:num w:numId="28">
    <w:abstractNumId w:val="6"/>
  </w:num>
  <w:num w:numId="29">
    <w:abstractNumId w:val="17"/>
  </w:num>
  <w:num w:numId="30">
    <w:abstractNumId w:val="10"/>
  </w:num>
  <w:num w:numId="31">
    <w:abstractNumId w:val="28"/>
  </w:num>
  <w:num w:numId="32">
    <w:abstractNumId w:val="42"/>
  </w:num>
  <w:num w:numId="33">
    <w:abstractNumId w:val="16"/>
  </w:num>
  <w:num w:numId="34">
    <w:abstractNumId w:val="15"/>
  </w:num>
  <w:num w:numId="35">
    <w:abstractNumId w:val="19"/>
  </w:num>
  <w:num w:numId="36">
    <w:abstractNumId w:val="7"/>
  </w:num>
  <w:num w:numId="37">
    <w:abstractNumId w:val="46"/>
  </w:num>
  <w:num w:numId="38">
    <w:abstractNumId w:val="38"/>
  </w:num>
  <w:num w:numId="39">
    <w:abstractNumId w:val="30"/>
  </w:num>
  <w:num w:numId="40">
    <w:abstractNumId w:val="25"/>
  </w:num>
  <w:num w:numId="41">
    <w:abstractNumId w:val="13"/>
  </w:num>
  <w:num w:numId="42">
    <w:abstractNumId w:val="5"/>
  </w:num>
  <w:num w:numId="43">
    <w:abstractNumId w:val="9"/>
  </w:num>
  <w:num w:numId="44">
    <w:abstractNumId w:val="35"/>
  </w:num>
  <w:num w:numId="45">
    <w:abstractNumId w:val="14"/>
  </w:num>
  <w:num w:numId="46">
    <w:abstractNumId w:val="31"/>
  </w:num>
  <w:num w:numId="47">
    <w:abstractNumId w:val="29"/>
  </w:num>
  <w:num w:numId="48">
    <w:abstractNumId w:val="4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692F"/>
    <w:rsid w:val="00006538"/>
    <w:rsid w:val="00011DDA"/>
    <w:rsid w:val="00030C88"/>
    <w:rsid w:val="00033AC6"/>
    <w:rsid w:val="000343CA"/>
    <w:rsid w:val="000378BA"/>
    <w:rsid w:val="00051E7E"/>
    <w:rsid w:val="000535E8"/>
    <w:rsid w:val="00061FD7"/>
    <w:rsid w:val="000620C7"/>
    <w:rsid w:val="00063013"/>
    <w:rsid w:val="000641E9"/>
    <w:rsid w:val="00080CF8"/>
    <w:rsid w:val="000878FE"/>
    <w:rsid w:val="0009002E"/>
    <w:rsid w:val="000948E7"/>
    <w:rsid w:val="000A0CD7"/>
    <w:rsid w:val="000A4138"/>
    <w:rsid w:val="000A4CA0"/>
    <w:rsid w:val="000B02C8"/>
    <w:rsid w:val="000B19E9"/>
    <w:rsid w:val="000B4ED6"/>
    <w:rsid w:val="000C31BA"/>
    <w:rsid w:val="000C3A78"/>
    <w:rsid w:val="000E4589"/>
    <w:rsid w:val="000F2EBF"/>
    <w:rsid w:val="000F3EBA"/>
    <w:rsid w:val="000F42AB"/>
    <w:rsid w:val="001013D2"/>
    <w:rsid w:val="00103F76"/>
    <w:rsid w:val="001057AC"/>
    <w:rsid w:val="001255D4"/>
    <w:rsid w:val="00133385"/>
    <w:rsid w:val="00141788"/>
    <w:rsid w:val="0015101D"/>
    <w:rsid w:val="00152AED"/>
    <w:rsid w:val="00155706"/>
    <w:rsid w:val="001602F5"/>
    <w:rsid w:val="001867B0"/>
    <w:rsid w:val="001A7DAB"/>
    <w:rsid w:val="001B516E"/>
    <w:rsid w:val="001C1A4D"/>
    <w:rsid w:val="001C3ED8"/>
    <w:rsid w:val="001D450F"/>
    <w:rsid w:val="001E1C8D"/>
    <w:rsid w:val="001F299C"/>
    <w:rsid w:val="001F5320"/>
    <w:rsid w:val="00206FD7"/>
    <w:rsid w:val="00207AA9"/>
    <w:rsid w:val="00214004"/>
    <w:rsid w:val="002241A0"/>
    <w:rsid w:val="0024313F"/>
    <w:rsid w:val="0024621C"/>
    <w:rsid w:val="00250509"/>
    <w:rsid w:val="002527EA"/>
    <w:rsid w:val="00257FB4"/>
    <w:rsid w:val="002708AB"/>
    <w:rsid w:val="002838CB"/>
    <w:rsid w:val="002C1AFC"/>
    <w:rsid w:val="002D2F8F"/>
    <w:rsid w:val="002D45F6"/>
    <w:rsid w:val="002E65E7"/>
    <w:rsid w:val="002F47E6"/>
    <w:rsid w:val="00301516"/>
    <w:rsid w:val="003030FA"/>
    <w:rsid w:val="00306C10"/>
    <w:rsid w:val="0030724E"/>
    <w:rsid w:val="00307659"/>
    <w:rsid w:val="00313AB1"/>
    <w:rsid w:val="00321B6A"/>
    <w:rsid w:val="00345A92"/>
    <w:rsid w:val="0036041A"/>
    <w:rsid w:val="00363BD1"/>
    <w:rsid w:val="00365D64"/>
    <w:rsid w:val="00366613"/>
    <w:rsid w:val="00371F13"/>
    <w:rsid w:val="003835BB"/>
    <w:rsid w:val="00390ABF"/>
    <w:rsid w:val="00394BE6"/>
    <w:rsid w:val="003A0DAE"/>
    <w:rsid w:val="003A117A"/>
    <w:rsid w:val="003B0919"/>
    <w:rsid w:val="003C16D9"/>
    <w:rsid w:val="003C1973"/>
    <w:rsid w:val="003C5B85"/>
    <w:rsid w:val="003D697D"/>
    <w:rsid w:val="003E76E9"/>
    <w:rsid w:val="003F22E7"/>
    <w:rsid w:val="003F2DB4"/>
    <w:rsid w:val="003F3FF7"/>
    <w:rsid w:val="003F4D92"/>
    <w:rsid w:val="00400BF0"/>
    <w:rsid w:val="00403F4B"/>
    <w:rsid w:val="00406E51"/>
    <w:rsid w:val="00410672"/>
    <w:rsid w:val="00424B64"/>
    <w:rsid w:val="00434EC3"/>
    <w:rsid w:val="0045616B"/>
    <w:rsid w:val="0046228F"/>
    <w:rsid w:val="0046316F"/>
    <w:rsid w:val="004647DA"/>
    <w:rsid w:val="00474D5F"/>
    <w:rsid w:val="00487713"/>
    <w:rsid w:val="00490191"/>
    <w:rsid w:val="00496F53"/>
    <w:rsid w:val="004B0125"/>
    <w:rsid w:val="004C399D"/>
    <w:rsid w:val="004C5481"/>
    <w:rsid w:val="004C7A01"/>
    <w:rsid w:val="004D1EC5"/>
    <w:rsid w:val="004D2B84"/>
    <w:rsid w:val="004E4B61"/>
    <w:rsid w:val="004F780F"/>
    <w:rsid w:val="00504DD6"/>
    <w:rsid w:val="00506F75"/>
    <w:rsid w:val="0051368B"/>
    <w:rsid w:val="0052335D"/>
    <w:rsid w:val="00524742"/>
    <w:rsid w:val="0053316C"/>
    <w:rsid w:val="00536055"/>
    <w:rsid w:val="00545DAC"/>
    <w:rsid w:val="00547A21"/>
    <w:rsid w:val="0055008A"/>
    <w:rsid w:val="0055056B"/>
    <w:rsid w:val="005555C9"/>
    <w:rsid w:val="00562D60"/>
    <w:rsid w:val="0056330A"/>
    <w:rsid w:val="00571D77"/>
    <w:rsid w:val="00573BF2"/>
    <w:rsid w:val="00573D13"/>
    <w:rsid w:val="00583E79"/>
    <w:rsid w:val="005867B3"/>
    <w:rsid w:val="0059159A"/>
    <w:rsid w:val="00593135"/>
    <w:rsid w:val="005933BB"/>
    <w:rsid w:val="005940CB"/>
    <w:rsid w:val="005A07FE"/>
    <w:rsid w:val="005A2CE3"/>
    <w:rsid w:val="005A3691"/>
    <w:rsid w:val="005A5BEE"/>
    <w:rsid w:val="005B5C5F"/>
    <w:rsid w:val="005C76EE"/>
    <w:rsid w:val="005D3A6B"/>
    <w:rsid w:val="005D5904"/>
    <w:rsid w:val="005E2D38"/>
    <w:rsid w:val="005F572A"/>
    <w:rsid w:val="005F5F0E"/>
    <w:rsid w:val="00603248"/>
    <w:rsid w:val="00606026"/>
    <w:rsid w:val="00613413"/>
    <w:rsid w:val="00623098"/>
    <w:rsid w:val="00630561"/>
    <w:rsid w:val="00634518"/>
    <w:rsid w:val="00657896"/>
    <w:rsid w:val="006647FE"/>
    <w:rsid w:val="00677C41"/>
    <w:rsid w:val="0068181E"/>
    <w:rsid w:val="0068263F"/>
    <w:rsid w:val="00682C5A"/>
    <w:rsid w:val="00685BE2"/>
    <w:rsid w:val="006874DD"/>
    <w:rsid w:val="00693E8E"/>
    <w:rsid w:val="006A32EC"/>
    <w:rsid w:val="006A6536"/>
    <w:rsid w:val="006C2224"/>
    <w:rsid w:val="006D32E0"/>
    <w:rsid w:val="006E3498"/>
    <w:rsid w:val="006E6D34"/>
    <w:rsid w:val="006F5201"/>
    <w:rsid w:val="0070067F"/>
    <w:rsid w:val="0070278A"/>
    <w:rsid w:val="00703DE1"/>
    <w:rsid w:val="007070D2"/>
    <w:rsid w:val="00715DC1"/>
    <w:rsid w:val="00720663"/>
    <w:rsid w:val="00723D33"/>
    <w:rsid w:val="007252BE"/>
    <w:rsid w:val="00730469"/>
    <w:rsid w:val="00730928"/>
    <w:rsid w:val="00753292"/>
    <w:rsid w:val="007610C5"/>
    <w:rsid w:val="00766B9E"/>
    <w:rsid w:val="00781391"/>
    <w:rsid w:val="007853DC"/>
    <w:rsid w:val="0078559D"/>
    <w:rsid w:val="00786594"/>
    <w:rsid w:val="007904C3"/>
    <w:rsid w:val="007A146C"/>
    <w:rsid w:val="007A639B"/>
    <w:rsid w:val="007A6E08"/>
    <w:rsid w:val="007B3786"/>
    <w:rsid w:val="007C2066"/>
    <w:rsid w:val="007C215A"/>
    <w:rsid w:val="007C631D"/>
    <w:rsid w:val="007C7FA7"/>
    <w:rsid w:val="007D719E"/>
    <w:rsid w:val="007D774A"/>
    <w:rsid w:val="007E1325"/>
    <w:rsid w:val="007E3AD7"/>
    <w:rsid w:val="007E5957"/>
    <w:rsid w:val="007F50E9"/>
    <w:rsid w:val="00805BDB"/>
    <w:rsid w:val="0080704F"/>
    <w:rsid w:val="008162BB"/>
    <w:rsid w:val="00820B03"/>
    <w:rsid w:val="00821DCA"/>
    <w:rsid w:val="00822D94"/>
    <w:rsid w:val="00825426"/>
    <w:rsid w:val="00833AE7"/>
    <w:rsid w:val="00834A6B"/>
    <w:rsid w:val="00840364"/>
    <w:rsid w:val="00840E7C"/>
    <w:rsid w:val="00847073"/>
    <w:rsid w:val="00857B90"/>
    <w:rsid w:val="00861ED6"/>
    <w:rsid w:val="00865100"/>
    <w:rsid w:val="008709C6"/>
    <w:rsid w:val="00873B5A"/>
    <w:rsid w:val="00882651"/>
    <w:rsid w:val="00882872"/>
    <w:rsid w:val="008852C0"/>
    <w:rsid w:val="008857D6"/>
    <w:rsid w:val="00887E29"/>
    <w:rsid w:val="00893521"/>
    <w:rsid w:val="00895660"/>
    <w:rsid w:val="008963A6"/>
    <w:rsid w:val="008C4240"/>
    <w:rsid w:val="008D618A"/>
    <w:rsid w:val="008D6C8C"/>
    <w:rsid w:val="008E4B98"/>
    <w:rsid w:val="008E6A59"/>
    <w:rsid w:val="008F35AA"/>
    <w:rsid w:val="008F66B6"/>
    <w:rsid w:val="00902035"/>
    <w:rsid w:val="00910938"/>
    <w:rsid w:val="009203C2"/>
    <w:rsid w:val="00931383"/>
    <w:rsid w:val="0093181C"/>
    <w:rsid w:val="00931C5B"/>
    <w:rsid w:val="009475AD"/>
    <w:rsid w:val="009543B4"/>
    <w:rsid w:val="00957201"/>
    <w:rsid w:val="00962D1D"/>
    <w:rsid w:val="00962E7B"/>
    <w:rsid w:val="00964FBF"/>
    <w:rsid w:val="00967027"/>
    <w:rsid w:val="00967942"/>
    <w:rsid w:val="00974910"/>
    <w:rsid w:val="00974C83"/>
    <w:rsid w:val="009768BC"/>
    <w:rsid w:val="00980ED2"/>
    <w:rsid w:val="00982407"/>
    <w:rsid w:val="0098382F"/>
    <w:rsid w:val="00985AFC"/>
    <w:rsid w:val="009901D8"/>
    <w:rsid w:val="00994600"/>
    <w:rsid w:val="00996F53"/>
    <w:rsid w:val="009B3688"/>
    <w:rsid w:val="009B57C1"/>
    <w:rsid w:val="009B7042"/>
    <w:rsid w:val="009B7E80"/>
    <w:rsid w:val="009D0A45"/>
    <w:rsid w:val="009D6D7F"/>
    <w:rsid w:val="009E6CD0"/>
    <w:rsid w:val="009F59A9"/>
    <w:rsid w:val="00A02DDE"/>
    <w:rsid w:val="00A14C38"/>
    <w:rsid w:val="00A17512"/>
    <w:rsid w:val="00A21B25"/>
    <w:rsid w:val="00A2675B"/>
    <w:rsid w:val="00A410D7"/>
    <w:rsid w:val="00A42CDD"/>
    <w:rsid w:val="00A42E09"/>
    <w:rsid w:val="00A43574"/>
    <w:rsid w:val="00A45E73"/>
    <w:rsid w:val="00A475E8"/>
    <w:rsid w:val="00A50C61"/>
    <w:rsid w:val="00A517CA"/>
    <w:rsid w:val="00A82A43"/>
    <w:rsid w:val="00A86681"/>
    <w:rsid w:val="00A87D5E"/>
    <w:rsid w:val="00A90518"/>
    <w:rsid w:val="00A96763"/>
    <w:rsid w:val="00A97FDA"/>
    <w:rsid w:val="00AA41F5"/>
    <w:rsid w:val="00AB3100"/>
    <w:rsid w:val="00AB4388"/>
    <w:rsid w:val="00AC2275"/>
    <w:rsid w:val="00AC3337"/>
    <w:rsid w:val="00AC54B3"/>
    <w:rsid w:val="00AC6CA3"/>
    <w:rsid w:val="00AC73EB"/>
    <w:rsid w:val="00AD2B71"/>
    <w:rsid w:val="00AD3B04"/>
    <w:rsid w:val="00AD4AF1"/>
    <w:rsid w:val="00AD55EE"/>
    <w:rsid w:val="00AD573D"/>
    <w:rsid w:val="00AD6FB2"/>
    <w:rsid w:val="00AE2655"/>
    <w:rsid w:val="00AF1D6E"/>
    <w:rsid w:val="00AF30B7"/>
    <w:rsid w:val="00B10390"/>
    <w:rsid w:val="00B10B93"/>
    <w:rsid w:val="00B161B7"/>
    <w:rsid w:val="00B2197F"/>
    <w:rsid w:val="00B30E49"/>
    <w:rsid w:val="00B31C79"/>
    <w:rsid w:val="00B42F90"/>
    <w:rsid w:val="00B568AB"/>
    <w:rsid w:val="00B60510"/>
    <w:rsid w:val="00B63535"/>
    <w:rsid w:val="00B70AE6"/>
    <w:rsid w:val="00B72715"/>
    <w:rsid w:val="00B831AD"/>
    <w:rsid w:val="00B83572"/>
    <w:rsid w:val="00B84E82"/>
    <w:rsid w:val="00B868B3"/>
    <w:rsid w:val="00B9781D"/>
    <w:rsid w:val="00BA7D40"/>
    <w:rsid w:val="00BE7516"/>
    <w:rsid w:val="00BF451B"/>
    <w:rsid w:val="00BF5001"/>
    <w:rsid w:val="00C1527F"/>
    <w:rsid w:val="00C40687"/>
    <w:rsid w:val="00C50202"/>
    <w:rsid w:val="00C542D8"/>
    <w:rsid w:val="00C612CC"/>
    <w:rsid w:val="00C62720"/>
    <w:rsid w:val="00C636AC"/>
    <w:rsid w:val="00C65D2F"/>
    <w:rsid w:val="00C66DF1"/>
    <w:rsid w:val="00C66E5A"/>
    <w:rsid w:val="00C74C41"/>
    <w:rsid w:val="00C76047"/>
    <w:rsid w:val="00C763FF"/>
    <w:rsid w:val="00C8177D"/>
    <w:rsid w:val="00C82475"/>
    <w:rsid w:val="00C927FE"/>
    <w:rsid w:val="00C933A6"/>
    <w:rsid w:val="00C95E02"/>
    <w:rsid w:val="00C96909"/>
    <w:rsid w:val="00CA26B1"/>
    <w:rsid w:val="00CB5852"/>
    <w:rsid w:val="00CC3A31"/>
    <w:rsid w:val="00CC7760"/>
    <w:rsid w:val="00CD0634"/>
    <w:rsid w:val="00CF2648"/>
    <w:rsid w:val="00CF7665"/>
    <w:rsid w:val="00D0057C"/>
    <w:rsid w:val="00D02E8D"/>
    <w:rsid w:val="00D23C3B"/>
    <w:rsid w:val="00D24DD9"/>
    <w:rsid w:val="00D314B8"/>
    <w:rsid w:val="00D318E9"/>
    <w:rsid w:val="00D40FA6"/>
    <w:rsid w:val="00D42F29"/>
    <w:rsid w:val="00D434A8"/>
    <w:rsid w:val="00D470F5"/>
    <w:rsid w:val="00D560B3"/>
    <w:rsid w:val="00D67BFE"/>
    <w:rsid w:val="00D75E5A"/>
    <w:rsid w:val="00D76F37"/>
    <w:rsid w:val="00D774EE"/>
    <w:rsid w:val="00D81C9D"/>
    <w:rsid w:val="00D833F8"/>
    <w:rsid w:val="00DC33EC"/>
    <w:rsid w:val="00DC4879"/>
    <w:rsid w:val="00DC51ED"/>
    <w:rsid w:val="00DD0AC8"/>
    <w:rsid w:val="00DD25F7"/>
    <w:rsid w:val="00DE2244"/>
    <w:rsid w:val="00DF33EE"/>
    <w:rsid w:val="00E07815"/>
    <w:rsid w:val="00E1455A"/>
    <w:rsid w:val="00E23B97"/>
    <w:rsid w:val="00E36C10"/>
    <w:rsid w:val="00E36F49"/>
    <w:rsid w:val="00E40526"/>
    <w:rsid w:val="00E46094"/>
    <w:rsid w:val="00E46CB9"/>
    <w:rsid w:val="00E50884"/>
    <w:rsid w:val="00E57277"/>
    <w:rsid w:val="00E6021A"/>
    <w:rsid w:val="00E60BB9"/>
    <w:rsid w:val="00E6128F"/>
    <w:rsid w:val="00E6425D"/>
    <w:rsid w:val="00E71611"/>
    <w:rsid w:val="00E744A5"/>
    <w:rsid w:val="00E92F44"/>
    <w:rsid w:val="00E9692F"/>
    <w:rsid w:val="00EA3A7C"/>
    <w:rsid w:val="00EA3E36"/>
    <w:rsid w:val="00EB4B35"/>
    <w:rsid w:val="00EB7DBA"/>
    <w:rsid w:val="00EC0F10"/>
    <w:rsid w:val="00EC3017"/>
    <w:rsid w:val="00EC304D"/>
    <w:rsid w:val="00ED0307"/>
    <w:rsid w:val="00ED251A"/>
    <w:rsid w:val="00EF125B"/>
    <w:rsid w:val="00EF1E6B"/>
    <w:rsid w:val="00F01215"/>
    <w:rsid w:val="00F014F8"/>
    <w:rsid w:val="00F0411A"/>
    <w:rsid w:val="00F15248"/>
    <w:rsid w:val="00F16C30"/>
    <w:rsid w:val="00F17CF1"/>
    <w:rsid w:val="00F24827"/>
    <w:rsid w:val="00F3339E"/>
    <w:rsid w:val="00F35A90"/>
    <w:rsid w:val="00F362D6"/>
    <w:rsid w:val="00F3774E"/>
    <w:rsid w:val="00F73433"/>
    <w:rsid w:val="00F734CC"/>
    <w:rsid w:val="00F74BE0"/>
    <w:rsid w:val="00F81CBC"/>
    <w:rsid w:val="00F94D62"/>
    <w:rsid w:val="00FB26E3"/>
    <w:rsid w:val="00FB4144"/>
    <w:rsid w:val="00FB5C8A"/>
    <w:rsid w:val="00FC6DD7"/>
    <w:rsid w:val="00FC79D2"/>
    <w:rsid w:val="00FE0B17"/>
    <w:rsid w:val="00FF184E"/>
    <w:rsid w:val="00FF2E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70FD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09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C77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92F"/>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0535E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535E8"/>
    <w:rPr>
      <w:rFonts w:ascii="Calibri" w:hAnsi="Calibri"/>
      <w:szCs w:val="21"/>
    </w:rPr>
  </w:style>
  <w:style w:type="character" w:styleId="Hyperlink">
    <w:name w:val="Hyperlink"/>
    <w:basedOn w:val="DefaultParagraphFont"/>
    <w:uiPriority w:val="99"/>
    <w:unhideWhenUsed/>
    <w:rsid w:val="00E744A5"/>
    <w:rPr>
      <w:color w:val="0563C1" w:themeColor="hyperlink"/>
      <w:u w:val="single"/>
    </w:rPr>
  </w:style>
  <w:style w:type="character" w:customStyle="1" w:styleId="UnresolvedMention1">
    <w:name w:val="Unresolved Mention1"/>
    <w:basedOn w:val="DefaultParagraphFont"/>
    <w:uiPriority w:val="99"/>
    <w:semiHidden/>
    <w:unhideWhenUsed/>
    <w:rsid w:val="00E744A5"/>
    <w:rPr>
      <w:color w:val="605E5C"/>
      <w:shd w:val="clear" w:color="auto" w:fill="E1DFDD"/>
    </w:rPr>
  </w:style>
  <w:style w:type="character" w:customStyle="1" w:styleId="Heading1Char">
    <w:name w:val="Heading 1 Char"/>
    <w:basedOn w:val="DefaultParagraphFont"/>
    <w:link w:val="Heading1"/>
    <w:uiPriority w:val="9"/>
    <w:rsid w:val="003B0919"/>
    <w:rPr>
      <w:rFonts w:ascii="Times New Roman" w:eastAsia="Times New Roman" w:hAnsi="Times New Roman" w:cs="Times New Roman"/>
      <w:b/>
      <w:bCs/>
      <w:kern w:val="36"/>
      <w:sz w:val="48"/>
      <w:szCs w:val="48"/>
    </w:rPr>
  </w:style>
  <w:style w:type="character" w:customStyle="1" w:styleId="titledefault">
    <w:name w:val="title_default"/>
    <w:basedOn w:val="DefaultParagraphFont"/>
    <w:rsid w:val="003B0919"/>
  </w:style>
  <w:style w:type="character" w:customStyle="1" w:styleId="Heading2Char">
    <w:name w:val="Heading 2 Char"/>
    <w:basedOn w:val="DefaultParagraphFont"/>
    <w:link w:val="Heading2"/>
    <w:uiPriority w:val="9"/>
    <w:semiHidden/>
    <w:rsid w:val="00CC7760"/>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985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AFC"/>
    <w:rPr>
      <w:rFonts w:ascii="Segoe UI" w:hAnsi="Segoe UI" w:cs="Segoe UI"/>
      <w:sz w:val="18"/>
      <w:szCs w:val="18"/>
    </w:rPr>
  </w:style>
  <w:style w:type="character" w:styleId="Emphasis">
    <w:name w:val="Emphasis"/>
    <w:basedOn w:val="DefaultParagraphFont"/>
    <w:uiPriority w:val="20"/>
    <w:qFormat/>
    <w:rsid w:val="0036041A"/>
    <w:rPr>
      <w:i/>
      <w:iCs/>
    </w:rPr>
  </w:style>
  <w:style w:type="character" w:styleId="FollowedHyperlink">
    <w:name w:val="FollowedHyperlink"/>
    <w:basedOn w:val="DefaultParagraphFont"/>
    <w:uiPriority w:val="99"/>
    <w:semiHidden/>
    <w:unhideWhenUsed/>
    <w:rsid w:val="00474D5F"/>
    <w:rPr>
      <w:color w:val="954F72" w:themeColor="followedHyperlink"/>
      <w:u w:val="single"/>
    </w:rPr>
  </w:style>
  <w:style w:type="character" w:styleId="Strong">
    <w:name w:val="Strong"/>
    <w:basedOn w:val="DefaultParagraphFont"/>
    <w:uiPriority w:val="22"/>
    <w:qFormat/>
    <w:rsid w:val="00390ABF"/>
    <w:rPr>
      <w:b/>
      <w:bCs/>
    </w:rPr>
  </w:style>
  <w:style w:type="paragraph" w:customStyle="1" w:styleId="css-exrw3m">
    <w:name w:val="css-exrw3m"/>
    <w:basedOn w:val="Normal"/>
    <w:rsid w:val="00080C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body">
    <w:name w:val="font--body"/>
    <w:basedOn w:val="Normal"/>
    <w:rsid w:val="0048771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57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02E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medium-font-size">
    <w:name w:val="has-medium-font-size"/>
    <w:basedOn w:val="Normal"/>
    <w:rsid w:val="00E716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ancedheadline">
    <w:name w:val="balancedheadline"/>
    <w:basedOn w:val="DefaultParagraphFont"/>
    <w:rsid w:val="00365D64"/>
  </w:style>
  <w:style w:type="character" w:styleId="CommentReference">
    <w:name w:val="annotation reference"/>
    <w:basedOn w:val="DefaultParagraphFont"/>
    <w:uiPriority w:val="99"/>
    <w:semiHidden/>
    <w:unhideWhenUsed/>
    <w:rsid w:val="0055008A"/>
    <w:rPr>
      <w:sz w:val="16"/>
      <w:szCs w:val="16"/>
    </w:rPr>
  </w:style>
  <w:style w:type="paragraph" w:styleId="CommentText">
    <w:name w:val="annotation text"/>
    <w:basedOn w:val="Normal"/>
    <w:link w:val="CommentTextChar"/>
    <w:uiPriority w:val="99"/>
    <w:semiHidden/>
    <w:unhideWhenUsed/>
    <w:rsid w:val="0055008A"/>
    <w:pPr>
      <w:spacing w:line="240" w:lineRule="auto"/>
    </w:pPr>
    <w:rPr>
      <w:sz w:val="20"/>
      <w:szCs w:val="20"/>
    </w:rPr>
  </w:style>
  <w:style w:type="character" w:customStyle="1" w:styleId="CommentTextChar">
    <w:name w:val="Comment Text Char"/>
    <w:basedOn w:val="DefaultParagraphFont"/>
    <w:link w:val="CommentText"/>
    <w:uiPriority w:val="99"/>
    <w:semiHidden/>
    <w:rsid w:val="0055008A"/>
    <w:rPr>
      <w:sz w:val="20"/>
      <w:szCs w:val="20"/>
    </w:rPr>
  </w:style>
  <w:style w:type="paragraph" w:styleId="CommentSubject">
    <w:name w:val="annotation subject"/>
    <w:basedOn w:val="CommentText"/>
    <w:next w:val="CommentText"/>
    <w:link w:val="CommentSubjectChar"/>
    <w:uiPriority w:val="99"/>
    <w:semiHidden/>
    <w:unhideWhenUsed/>
    <w:rsid w:val="0055008A"/>
    <w:rPr>
      <w:b/>
      <w:bCs/>
    </w:rPr>
  </w:style>
  <w:style w:type="character" w:customStyle="1" w:styleId="CommentSubjectChar">
    <w:name w:val="Comment Subject Char"/>
    <w:basedOn w:val="CommentTextChar"/>
    <w:link w:val="CommentSubject"/>
    <w:uiPriority w:val="99"/>
    <w:semiHidden/>
    <w:rsid w:val="0055008A"/>
    <w:rPr>
      <w:b/>
      <w:bCs/>
      <w:sz w:val="20"/>
      <w:szCs w:val="20"/>
    </w:rPr>
  </w:style>
  <w:style w:type="paragraph" w:customStyle="1" w:styleId="h6">
    <w:name w:val="h6"/>
    <w:basedOn w:val="Normal"/>
    <w:rsid w:val="002462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1057AC"/>
    <w:rPr>
      <w:color w:val="605E5C"/>
      <w:shd w:val="clear" w:color="auto" w:fill="E1DFDD"/>
    </w:rPr>
  </w:style>
  <w:style w:type="paragraph" w:styleId="Header">
    <w:name w:val="header"/>
    <w:basedOn w:val="Normal"/>
    <w:link w:val="HeaderChar"/>
    <w:uiPriority w:val="99"/>
    <w:unhideWhenUsed/>
    <w:rsid w:val="00030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C88"/>
  </w:style>
  <w:style w:type="paragraph" w:styleId="Footer">
    <w:name w:val="footer"/>
    <w:basedOn w:val="Normal"/>
    <w:link w:val="FooterChar"/>
    <w:uiPriority w:val="99"/>
    <w:unhideWhenUsed/>
    <w:rsid w:val="00030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C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3B091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next w:val="Normal"/>
    <w:link w:val="Heading2Char"/>
    <w:uiPriority w:val="9"/>
    <w:semiHidden/>
    <w:unhideWhenUsed/>
    <w:qFormat/>
    <w:rsid w:val="00CC7760"/>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9692F"/>
    <w:pPr>
      <w:spacing w:before="100" w:beforeAutospacing="1" w:after="100" w:afterAutospacing="1" w:line="240" w:lineRule="auto"/>
    </w:pPr>
    <w:rPr>
      <w:rFonts w:ascii="Times New Roman" w:eastAsia="Times New Roman" w:hAnsi="Times New Roman" w:cs="Times New Roman"/>
      <w:sz w:val="24"/>
      <w:szCs w:val="24"/>
    </w:rPr>
  </w:style>
  <w:style w:type="paragraph" w:styleId="PlainText">
    <w:name w:val="Plain Text"/>
    <w:basedOn w:val="Normal"/>
    <w:link w:val="PlainTextChar"/>
    <w:uiPriority w:val="99"/>
    <w:unhideWhenUsed/>
    <w:rsid w:val="000535E8"/>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0535E8"/>
    <w:rPr>
      <w:rFonts w:ascii="Calibri" w:hAnsi="Calibri"/>
      <w:szCs w:val="21"/>
    </w:rPr>
  </w:style>
  <w:style w:type="character" w:styleId="Hyperlink">
    <w:name w:val="Hyperlink"/>
    <w:basedOn w:val="DefaultParagraphFont"/>
    <w:uiPriority w:val="99"/>
    <w:unhideWhenUsed/>
    <w:rsid w:val="00E744A5"/>
    <w:rPr>
      <w:color w:val="0563C1" w:themeColor="hyperlink"/>
      <w:u w:val="single"/>
    </w:rPr>
  </w:style>
  <w:style w:type="character" w:customStyle="1" w:styleId="UnresolvedMention1">
    <w:name w:val="Unresolved Mention1"/>
    <w:basedOn w:val="DefaultParagraphFont"/>
    <w:uiPriority w:val="99"/>
    <w:semiHidden/>
    <w:unhideWhenUsed/>
    <w:rsid w:val="00E744A5"/>
    <w:rPr>
      <w:color w:val="605E5C"/>
      <w:shd w:val="clear" w:color="auto" w:fill="E1DFDD"/>
    </w:rPr>
  </w:style>
  <w:style w:type="character" w:customStyle="1" w:styleId="Heading1Char">
    <w:name w:val="Heading 1 Char"/>
    <w:basedOn w:val="DefaultParagraphFont"/>
    <w:link w:val="Heading1"/>
    <w:uiPriority w:val="9"/>
    <w:rsid w:val="003B0919"/>
    <w:rPr>
      <w:rFonts w:ascii="Times New Roman" w:eastAsia="Times New Roman" w:hAnsi="Times New Roman" w:cs="Times New Roman"/>
      <w:b/>
      <w:bCs/>
      <w:kern w:val="36"/>
      <w:sz w:val="48"/>
      <w:szCs w:val="48"/>
    </w:rPr>
  </w:style>
  <w:style w:type="character" w:customStyle="1" w:styleId="titledefault">
    <w:name w:val="title_default"/>
    <w:basedOn w:val="DefaultParagraphFont"/>
    <w:rsid w:val="003B0919"/>
  </w:style>
  <w:style w:type="character" w:customStyle="1" w:styleId="Heading2Char">
    <w:name w:val="Heading 2 Char"/>
    <w:basedOn w:val="DefaultParagraphFont"/>
    <w:link w:val="Heading2"/>
    <w:uiPriority w:val="9"/>
    <w:semiHidden/>
    <w:rsid w:val="00CC7760"/>
    <w:rPr>
      <w:rFonts w:asciiTheme="majorHAnsi" w:eastAsiaTheme="majorEastAsia" w:hAnsiTheme="majorHAnsi" w:cstheme="majorBidi"/>
      <w:color w:val="2F5496" w:themeColor="accent1" w:themeShade="BF"/>
      <w:sz w:val="26"/>
      <w:szCs w:val="26"/>
    </w:rPr>
  </w:style>
  <w:style w:type="paragraph" w:styleId="BalloonText">
    <w:name w:val="Balloon Text"/>
    <w:basedOn w:val="Normal"/>
    <w:link w:val="BalloonTextChar"/>
    <w:uiPriority w:val="99"/>
    <w:semiHidden/>
    <w:unhideWhenUsed/>
    <w:rsid w:val="00985A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5AFC"/>
    <w:rPr>
      <w:rFonts w:ascii="Segoe UI" w:hAnsi="Segoe UI" w:cs="Segoe UI"/>
      <w:sz w:val="18"/>
      <w:szCs w:val="18"/>
    </w:rPr>
  </w:style>
  <w:style w:type="character" w:styleId="Emphasis">
    <w:name w:val="Emphasis"/>
    <w:basedOn w:val="DefaultParagraphFont"/>
    <w:uiPriority w:val="20"/>
    <w:qFormat/>
    <w:rsid w:val="0036041A"/>
    <w:rPr>
      <w:i/>
      <w:iCs/>
    </w:rPr>
  </w:style>
  <w:style w:type="character" w:styleId="FollowedHyperlink">
    <w:name w:val="FollowedHyperlink"/>
    <w:basedOn w:val="DefaultParagraphFont"/>
    <w:uiPriority w:val="99"/>
    <w:semiHidden/>
    <w:unhideWhenUsed/>
    <w:rsid w:val="00474D5F"/>
    <w:rPr>
      <w:color w:val="954F72" w:themeColor="followedHyperlink"/>
      <w:u w:val="single"/>
    </w:rPr>
  </w:style>
  <w:style w:type="character" w:styleId="Strong">
    <w:name w:val="Strong"/>
    <w:basedOn w:val="DefaultParagraphFont"/>
    <w:uiPriority w:val="22"/>
    <w:qFormat/>
    <w:rsid w:val="00390ABF"/>
    <w:rPr>
      <w:b/>
      <w:bCs/>
    </w:rPr>
  </w:style>
  <w:style w:type="paragraph" w:customStyle="1" w:styleId="css-exrw3m">
    <w:name w:val="css-exrw3m"/>
    <w:basedOn w:val="Normal"/>
    <w:rsid w:val="00080CF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font--body">
    <w:name w:val="font--body"/>
    <w:basedOn w:val="Normal"/>
    <w:rsid w:val="00487713"/>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39"/>
    <w:rsid w:val="00857B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D02E8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as-medium-font-size">
    <w:name w:val="has-medium-font-size"/>
    <w:basedOn w:val="Normal"/>
    <w:rsid w:val="00E7161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alancedheadline">
    <w:name w:val="balancedheadline"/>
    <w:basedOn w:val="DefaultParagraphFont"/>
    <w:rsid w:val="00365D64"/>
  </w:style>
  <w:style w:type="character" w:styleId="CommentReference">
    <w:name w:val="annotation reference"/>
    <w:basedOn w:val="DefaultParagraphFont"/>
    <w:uiPriority w:val="99"/>
    <w:semiHidden/>
    <w:unhideWhenUsed/>
    <w:rsid w:val="0055008A"/>
    <w:rPr>
      <w:sz w:val="16"/>
      <w:szCs w:val="16"/>
    </w:rPr>
  </w:style>
  <w:style w:type="paragraph" w:styleId="CommentText">
    <w:name w:val="annotation text"/>
    <w:basedOn w:val="Normal"/>
    <w:link w:val="CommentTextChar"/>
    <w:uiPriority w:val="99"/>
    <w:semiHidden/>
    <w:unhideWhenUsed/>
    <w:rsid w:val="0055008A"/>
    <w:pPr>
      <w:spacing w:line="240" w:lineRule="auto"/>
    </w:pPr>
    <w:rPr>
      <w:sz w:val="20"/>
      <w:szCs w:val="20"/>
    </w:rPr>
  </w:style>
  <w:style w:type="character" w:customStyle="1" w:styleId="CommentTextChar">
    <w:name w:val="Comment Text Char"/>
    <w:basedOn w:val="DefaultParagraphFont"/>
    <w:link w:val="CommentText"/>
    <w:uiPriority w:val="99"/>
    <w:semiHidden/>
    <w:rsid w:val="0055008A"/>
    <w:rPr>
      <w:sz w:val="20"/>
      <w:szCs w:val="20"/>
    </w:rPr>
  </w:style>
  <w:style w:type="paragraph" w:styleId="CommentSubject">
    <w:name w:val="annotation subject"/>
    <w:basedOn w:val="CommentText"/>
    <w:next w:val="CommentText"/>
    <w:link w:val="CommentSubjectChar"/>
    <w:uiPriority w:val="99"/>
    <w:semiHidden/>
    <w:unhideWhenUsed/>
    <w:rsid w:val="0055008A"/>
    <w:rPr>
      <w:b/>
      <w:bCs/>
    </w:rPr>
  </w:style>
  <w:style w:type="character" w:customStyle="1" w:styleId="CommentSubjectChar">
    <w:name w:val="Comment Subject Char"/>
    <w:basedOn w:val="CommentTextChar"/>
    <w:link w:val="CommentSubject"/>
    <w:uiPriority w:val="99"/>
    <w:semiHidden/>
    <w:rsid w:val="0055008A"/>
    <w:rPr>
      <w:b/>
      <w:bCs/>
      <w:sz w:val="20"/>
      <w:szCs w:val="20"/>
    </w:rPr>
  </w:style>
  <w:style w:type="paragraph" w:customStyle="1" w:styleId="h6">
    <w:name w:val="h6"/>
    <w:basedOn w:val="Normal"/>
    <w:rsid w:val="0024621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
    <w:name w:val="Unresolved Mention"/>
    <w:basedOn w:val="DefaultParagraphFont"/>
    <w:uiPriority w:val="99"/>
    <w:semiHidden/>
    <w:unhideWhenUsed/>
    <w:rsid w:val="001057AC"/>
    <w:rPr>
      <w:color w:val="605E5C"/>
      <w:shd w:val="clear" w:color="auto" w:fill="E1DFDD"/>
    </w:rPr>
  </w:style>
  <w:style w:type="paragraph" w:styleId="Header">
    <w:name w:val="header"/>
    <w:basedOn w:val="Normal"/>
    <w:link w:val="HeaderChar"/>
    <w:uiPriority w:val="99"/>
    <w:unhideWhenUsed/>
    <w:rsid w:val="00030C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0C88"/>
  </w:style>
  <w:style w:type="paragraph" w:styleId="Footer">
    <w:name w:val="footer"/>
    <w:basedOn w:val="Normal"/>
    <w:link w:val="FooterChar"/>
    <w:uiPriority w:val="99"/>
    <w:unhideWhenUsed/>
    <w:rsid w:val="00030C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0C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2197">
      <w:bodyDiv w:val="1"/>
      <w:marLeft w:val="0"/>
      <w:marRight w:val="0"/>
      <w:marTop w:val="0"/>
      <w:marBottom w:val="0"/>
      <w:divBdr>
        <w:top w:val="none" w:sz="0" w:space="0" w:color="auto"/>
        <w:left w:val="none" w:sz="0" w:space="0" w:color="auto"/>
        <w:bottom w:val="none" w:sz="0" w:space="0" w:color="auto"/>
        <w:right w:val="none" w:sz="0" w:space="0" w:color="auto"/>
      </w:divBdr>
    </w:div>
    <w:div w:id="7408906">
      <w:bodyDiv w:val="1"/>
      <w:marLeft w:val="0"/>
      <w:marRight w:val="0"/>
      <w:marTop w:val="0"/>
      <w:marBottom w:val="0"/>
      <w:divBdr>
        <w:top w:val="none" w:sz="0" w:space="0" w:color="auto"/>
        <w:left w:val="none" w:sz="0" w:space="0" w:color="auto"/>
        <w:bottom w:val="none" w:sz="0" w:space="0" w:color="auto"/>
        <w:right w:val="none" w:sz="0" w:space="0" w:color="auto"/>
      </w:divBdr>
    </w:div>
    <w:div w:id="36004768">
      <w:bodyDiv w:val="1"/>
      <w:marLeft w:val="0"/>
      <w:marRight w:val="0"/>
      <w:marTop w:val="0"/>
      <w:marBottom w:val="0"/>
      <w:divBdr>
        <w:top w:val="none" w:sz="0" w:space="0" w:color="auto"/>
        <w:left w:val="none" w:sz="0" w:space="0" w:color="auto"/>
        <w:bottom w:val="none" w:sz="0" w:space="0" w:color="auto"/>
        <w:right w:val="none" w:sz="0" w:space="0" w:color="auto"/>
      </w:divBdr>
    </w:div>
    <w:div w:id="48111458">
      <w:bodyDiv w:val="1"/>
      <w:marLeft w:val="0"/>
      <w:marRight w:val="0"/>
      <w:marTop w:val="0"/>
      <w:marBottom w:val="0"/>
      <w:divBdr>
        <w:top w:val="none" w:sz="0" w:space="0" w:color="auto"/>
        <w:left w:val="none" w:sz="0" w:space="0" w:color="auto"/>
        <w:bottom w:val="none" w:sz="0" w:space="0" w:color="auto"/>
        <w:right w:val="none" w:sz="0" w:space="0" w:color="auto"/>
      </w:divBdr>
    </w:div>
    <w:div w:id="76094453">
      <w:bodyDiv w:val="1"/>
      <w:marLeft w:val="0"/>
      <w:marRight w:val="0"/>
      <w:marTop w:val="0"/>
      <w:marBottom w:val="0"/>
      <w:divBdr>
        <w:top w:val="none" w:sz="0" w:space="0" w:color="auto"/>
        <w:left w:val="none" w:sz="0" w:space="0" w:color="auto"/>
        <w:bottom w:val="none" w:sz="0" w:space="0" w:color="auto"/>
        <w:right w:val="none" w:sz="0" w:space="0" w:color="auto"/>
      </w:divBdr>
      <w:divsChild>
        <w:div w:id="697970541">
          <w:marLeft w:val="0"/>
          <w:marRight w:val="0"/>
          <w:marTop w:val="0"/>
          <w:marBottom w:val="0"/>
          <w:divBdr>
            <w:top w:val="none" w:sz="0" w:space="0" w:color="auto"/>
            <w:left w:val="none" w:sz="0" w:space="0" w:color="auto"/>
            <w:bottom w:val="none" w:sz="0" w:space="0" w:color="auto"/>
            <w:right w:val="none" w:sz="0" w:space="0" w:color="auto"/>
          </w:divBdr>
        </w:div>
      </w:divsChild>
    </w:div>
    <w:div w:id="80496369">
      <w:bodyDiv w:val="1"/>
      <w:marLeft w:val="0"/>
      <w:marRight w:val="0"/>
      <w:marTop w:val="0"/>
      <w:marBottom w:val="0"/>
      <w:divBdr>
        <w:top w:val="none" w:sz="0" w:space="0" w:color="auto"/>
        <w:left w:val="none" w:sz="0" w:space="0" w:color="auto"/>
        <w:bottom w:val="none" w:sz="0" w:space="0" w:color="auto"/>
        <w:right w:val="none" w:sz="0" w:space="0" w:color="auto"/>
      </w:divBdr>
    </w:div>
    <w:div w:id="120922645">
      <w:bodyDiv w:val="1"/>
      <w:marLeft w:val="0"/>
      <w:marRight w:val="0"/>
      <w:marTop w:val="0"/>
      <w:marBottom w:val="0"/>
      <w:divBdr>
        <w:top w:val="none" w:sz="0" w:space="0" w:color="auto"/>
        <w:left w:val="none" w:sz="0" w:space="0" w:color="auto"/>
        <w:bottom w:val="none" w:sz="0" w:space="0" w:color="auto"/>
        <w:right w:val="none" w:sz="0" w:space="0" w:color="auto"/>
      </w:divBdr>
    </w:div>
    <w:div w:id="125323668">
      <w:bodyDiv w:val="1"/>
      <w:marLeft w:val="0"/>
      <w:marRight w:val="0"/>
      <w:marTop w:val="0"/>
      <w:marBottom w:val="0"/>
      <w:divBdr>
        <w:top w:val="none" w:sz="0" w:space="0" w:color="auto"/>
        <w:left w:val="none" w:sz="0" w:space="0" w:color="auto"/>
        <w:bottom w:val="none" w:sz="0" w:space="0" w:color="auto"/>
        <w:right w:val="none" w:sz="0" w:space="0" w:color="auto"/>
      </w:divBdr>
    </w:div>
    <w:div w:id="127012943">
      <w:bodyDiv w:val="1"/>
      <w:marLeft w:val="0"/>
      <w:marRight w:val="0"/>
      <w:marTop w:val="0"/>
      <w:marBottom w:val="0"/>
      <w:divBdr>
        <w:top w:val="none" w:sz="0" w:space="0" w:color="auto"/>
        <w:left w:val="none" w:sz="0" w:space="0" w:color="auto"/>
        <w:bottom w:val="none" w:sz="0" w:space="0" w:color="auto"/>
        <w:right w:val="none" w:sz="0" w:space="0" w:color="auto"/>
      </w:divBdr>
    </w:div>
    <w:div w:id="171726150">
      <w:bodyDiv w:val="1"/>
      <w:marLeft w:val="0"/>
      <w:marRight w:val="0"/>
      <w:marTop w:val="0"/>
      <w:marBottom w:val="0"/>
      <w:divBdr>
        <w:top w:val="none" w:sz="0" w:space="0" w:color="auto"/>
        <w:left w:val="none" w:sz="0" w:space="0" w:color="auto"/>
        <w:bottom w:val="none" w:sz="0" w:space="0" w:color="auto"/>
        <w:right w:val="none" w:sz="0" w:space="0" w:color="auto"/>
      </w:divBdr>
    </w:div>
    <w:div w:id="202403361">
      <w:bodyDiv w:val="1"/>
      <w:marLeft w:val="0"/>
      <w:marRight w:val="0"/>
      <w:marTop w:val="0"/>
      <w:marBottom w:val="0"/>
      <w:divBdr>
        <w:top w:val="none" w:sz="0" w:space="0" w:color="auto"/>
        <w:left w:val="none" w:sz="0" w:space="0" w:color="auto"/>
        <w:bottom w:val="none" w:sz="0" w:space="0" w:color="auto"/>
        <w:right w:val="none" w:sz="0" w:space="0" w:color="auto"/>
      </w:divBdr>
    </w:div>
    <w:div w:id="209462743">
      <w:bodyDiv w:val="1"/>
      <w:marLeft w:val="0"/>
      <w:marRight w:val="0"/>
      <w:marTop w:val="0"/>
      <w:marBottom w:val="0"/>
      <w:divBdr>
        <w:top w:val="none" w:sz="0" w:space="0" w:color="auto"/>
        <w:left w:val="none" w:sz="0" w:space="0" w:color="auto"/>
        <w:bottom w:val="none" w:sz="0" w:space="0" w:color="auto"/>
        <w:right w:val="none" w:sz="0" w:space="0" w:color="auto"/>
      </w:divBdr>
    </w:div>
    <w:div w:id="223376952">
      <w:bodyDiv w:val="1"/>
      <w:marLeft w:val="0"/>
      <w:marRight w:val="0"/>
      <w:marTop w:val="0"/>
      <w:marBottom w:val="0"/>
      <w:divBdr>
        <w:top w:val="none" w:sz="0" w:space="0" w:color="auto"/>
        <w:left w:val="none" w:sz="0" w:space="0" w:color="auto"/>
        <w:bottom w:val="none" w:sz="0" w:space="0" w:color="auto"/>
        <w:right w:val="none" w:sz="0" w:space="0" w:color="auto"/>
      </w:divBdr>
    </w:div>
    <w:div w:id="226654330">
      <w:bodyDiv w:val="1"/>
      <w:marLeft w:val="0"/>
      <w:marRight w:val="0"/>
      <w:marTop w:val="0"/>
      <w:marBottom w:val="0"/>
      <w:divBdr>
        <w:top w:val="none" w:sz="0" w:space="0" w:color="auto"/>
        <w:left w:val="none" w:sz="0" w:space="0" w:color="auto"/>
        <w:bottom w:val="none" w:sz="0" w:space="0" w:color="auto"/>
        <w:right w:val="none" w:sz="0" w:space="0" w:color="auto"/>
      </w:divBdr>
    </w:div>
    <w:div w:id="241448388">
      <w:bodyDiv w:val="1"/>
      <w:marLeft w:val="0"/>
      <w:marRight w:val="0"/>
      <w:marTop w:val="0"/>
      <w:marBottom w:val="0"/>
      <w:divBdr>
        <w:top w:val="none" w:sz="0" w:space="0" w:color="auto"/>
        <w:left w:val="none" w:sz="0" w:space="0" w:color="auto"/>
        <w:bottom w:val="none" w:sz="0" w:space="0" w:color="auto"/>
        <w:right w:val="none" w:sz="0" w:space="0" w:color="auto"/>
      </w:divBdr>
    </w:div>
    <w:div w:id="327364650">
      <w:bodyDiv w:val="1"/>
      <w:marLeft w:val="0"/>
      <w:marRight w:val="0"/>
      <w:marTop w:val="0"/>
      <w:marBottom w:val="0"/>
      <w:divBdr>
        <w:top w:val="none" w:sz="0" w:space="0" w:color="auto"/>
        <w:left w:val="none" w:sz="0" w:space="0" w:color="auto"/>
        <w:bottom w:val="none" w:sz="0" w:space="0" w:color="auto"/>
        <w:right w:val="none" w:sz="0" w:space="0" w:color="auto"/>
      </w:divBdr>
      <w:divsChild>
        <w:div w:id="553202911">
          <w:marLeft w:val="274"/>
          <w:marRight w:val="0"/>
          <w:marTop w:val="0"/>
          <w:marBottom w:val="0"/>
          <w:divBdr>
            <w:top w:val="none" w:sz="0" w:space="0" w:color="auto"/>
            <w:left w:val="none" w:sz="0" w:space="0" w:color="auto"/>
            <w:bottom w:val="none" w:sz="0" w:space="0" w:color="auto"/>
            <w:right w:val="none" w:sz="0" w:space="0" w:color="auto"/>
          </w:divBdr>
        </w:div>
        <w:div w:id="793867933">
          <w:marLeft w:val="274"/>
          <w:marRight w:val="0"/>
          <w:marTop w:val="0"/>
          <w:marBottom w:val="0"/>
          <w:divBdr>
            <w:top w:val="none" w:sz="0" w:space="0" w:color="auto"/>
            <w:left w:val="none" w:sz="0" w:space="0" w:color="auto"/>
            <w:bottom w:val="none" w:sz="0" w:space="0" w:color="auto"/>
            <w:right w:val="none" w:sz="0" w:space="0" w:color="auto"/>
          </w:divBdr>
        </w:div>
      </w:divsChild>
    </w:div>
    <w:div w:id="374045068">
      <w:bodyDiv w:val="1"/>
      <w:marLeft w:val="0"/>
      <w:marRight w:val="0"/>
      <w:marTop w:val="0"/>
      <w:marBottom w:val="0"/>
      <w:divBdr>
        <w:top w:val="none" w:sz="0" w:space="0" w:color="auto"/>
        <w:left w:val="none" w:sz="0" w:space="0" w:color="auto"/>
        <w:bottom w:val="none" w:sz="0" w:space="0" w:color="auto"/>
        <w:right w:val="none" w:sz="0" w:space="0" w:color="auto"/>
      </w:divBdr>
    </w:div>
    <w:div w:id="404030001">
      <w:bodyDiv w:val="1"/>
      <w:marLeft w:val="0"/>
      <w:marRight w:val="0"/>
      <w:marTop w:val="0"/>
      <w:marBottom w:val="0"/>
      <w:divBdr>
        <w:top w:val="none" w:sz="0" w:space="0" w:color="auto"/>
        <w:left w:val="none" w:sz="0" w:space="0" w:color="auto"/>
        <w:bottom w:val="none" w:sz="0" w:space="0" w:color="auto"/>
        <w:right w:val="none" w:sz="0" w:space="0" w:color="auto"/>
      </w:divBdr>
    </w:div>
    <w:div w:id="428279632">
      <w:bodyDiv w:val="1"/>
      <w:marLeft w:val="0"/>
      <w:marRight w:val="0"/>
      <w:marTop w:val="0"/>
      <w:marBottom w:val="0"/>
      <w:divBdr>
        <w:top w:val="none" w:sz="0" w:space="0" w:color="auto"/>
        <w:left w:val="none" w:sz="0" w:space="0" w:color="auto"/>
        <w:bottom w:val="none" w:sz="0" w:space="0" w:color="auto"/>
        <w:right w:val="none" w:sz="0" w:space="0" w:color="auto"/>
      </w:divBdr>
    </w:div>
    <w:div w:id="537014169">
      <w:bodyDiv w:val="1"/>
      <w:marLeft w:val="0"/>
      <w:marRight w:val="0"/>
      <w:marTop w:val="0"/>
      <w:marBottom w:val="0"/>
      <w:divBdr>
        <w:top w:val="none" w:sz="0" w:space="0" w:color="auto"/>
        <w:left w:val="none" w:sz="0" w:space="0" w:color="auto"/>
        <w:bottom w:val="none" w:sz="0" w:space="0" w:color="auto"/>
        <w:right w:val="none" w:sz="0" w:space="0" w:color="auto"/>
      </w:divBdr>
    </w:div>
    <w:div w:id="538707226">
      <w:bodyDiv w:val="1"/>
      <w:marLeft w:val="0"/>
      <w:marRight w:val="0"/>
      <w:marTop w:val="0"/>
      <w:marBottom w:val="0"/>
      <w:divBdr>
        <w:top w:val="none" w:sz="0" w:space="0" w:color="auto"/>
        <w:left w:val="none" w:sz="0" w:space="0" w:color="auto"/>
        <w:bottom w:val="none" w:sz="0" w:space="0" w:color="auto"/>
        <w:right w:val="none" w:sz="0" w:space="0" w:color="auto"/>
      </w:divBdr>
      <w:divsChild>
        <w:div w:id="385884142">
          <w:marLeft w:val="274"/>
          <w:marRight w:val="0"/>
          <w:marTop w:val="0"/>
          <w:marBottom w:val="0"/>
          <w:divBdr>
            <w:top w:val="none" w:sz="0" w:space="0" w:color="auto"/>
            <w:left w:val="none" w:sz="0" w:space="0" w:color="auto"/>
            <w:bottom w:val="none" w:sz="0" w:space="0" w:color="auto"/>
            <w:right w:val="none" w:sz="0" w:space="0" w:color="auto"/>
          </w:divBdr>
        </w:div>
        <w:div w:id="653487341">
          <w:marLeft w:val="274"/>
          <w:marRight w:val="0"/>
          <w:marTop w:val="0"/>
          <w:marBottom w:val="0"/>
          <w:divBdr>
            <w:top w:val="none" w:sz="0" w:space="0" w:color="auto"/>
            <w:left w:val="none" w:sz="0" w:space="0" w:color="auto"/>
            <w:bottom w:val="none" w:sz="0" w:space="0" w:color="auto"/>
            <w:right w:val="none" w:sz="0" w:space="0" w:color="auto"/>
          </w:divBdr>
        </w:div>
        <w:div w:id="839806950">
          <w:marLeft w:val="994"/>
          <w:marRight w:val="0"/>
          <w:marTop w:val="0"/>
          <w:marBottom w:val="0"/>
          <w:divBdr>
            <w:top w:val="none" w:sz="0" w:space="0" w:color="auto"/>
            <w:left w:val="none" w:sz="0" w:space="0" w:color="auto"/>
            <w:bottom w:val="none" w:sz="0" w:space="0" w:color="auto"/>
            <w:right w:val="none" w:sz="0" w:space="0" w:color="auto"/>
          </w:divBdr>
        </w:div>
        <w:div w:id="1374843782">
          <w:marLeft w:val="994"/>
          <w:marRight w:val="0"/>
          <w:marTop w:val="0"/>
          <w:marBottom w:val="0"/>
          <w:divBdr>
            <w:top w:val="none" w:sz="0" w:space="0" w:color="auto"/>
            <w:left w:val="none" w:sz="0" w:space="0" w:color="auto"/>
            <w:bottom w:val="none" w:sz="0" w:space="0" w:color="auto"/>
            <w:right w:val="none" w:sz="0" w:space="0" w:color="auto"/>
          </w:divBdr>
        </w:div>
        <w:div w:id="1633947503">
          <w:marLeft w:val="994"/>
          <w:marRight w:val="0"/>
          <w:marTop w:val="0"/>
          <w:marBottom w:val="0"/>
          <w:divBdr>
            <w:top w:val="none" w:sz="0" w:space="0" w:color="auto"/>
            <w:left w:val="none" w:sz="0" w:space="0" w:color="auto"/>
            <w:bottom w:val="none" w:sz="0" w:space="0" w:color="auto"/>
            <w:right w:val="none" w:sz="0" w:space="0" w:color="auto"/>
          </w:divBdr>
        </w:div>
      </w:divsChild>
    </w:div>
    <w:div w:id="574704067">
      <w:bodyDiv w:val="1"/>
      <w:marLeft w:val="0"/>
      <w:marRight w:val="0"/>
      <w:marTop w:val="0"/>
      <w:marBottom w:val="0"/>
      <w:divBdr>
        <w:top w:val="none" w:sz="0" w:space="0" w:color="auto"/>
        <w:left w:val="none" w:sz="0" w:space="0" w:color="auto"/>
        <w:bottom w:val="none" w:sz="0" w:space="0" w:color="auto"/>
        <w:right w:val="none" w:sz="0" w:space="0" w:color="auto"/>
      </w:divBdr>
      <w:divsChild>
        <w:div w:id="1352757400">
          <w:marLeft w:val="-225"/>
          <w:marRight w:val="-225"/>
          <w:marTop w:val="0"/>
          <w:marBottom w:val="0"/>
          <w:divBdr>
            <w:top w:val="none" w:sz="0" w:space="0" w:color="auto"/>
            <w:left w:val="none" w:sz="0" w:space="0" w:color="auto"/>
            <w:bottom w:val="none" w:sz="0" w:space="0" w:color="auto"/>
            <w:right w:val="none" w:sz="0" w:space="0" w:color="auto"/>
          </w:divBdr>
          <w:divsChild>
            <w:div w:id="81680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005692">
      <w:bodyDiv w:val="1"/>
      <w:marLeft w:val="0"/>
      <w:marRight w:val="0"/>
      <w:marTop w:val="0"/>
      <w:marBottom w:val="0"/>
      <w:divBdr>
        <w:top w:val="none" w:sz="0" w:space="0" w:color="auto"/>
        <w:left w:val="none" w:sz="0" w:space="0" w:color="auto"/>
        <w:bottom w:val="none" w:sz="0" w:space="0" w:color="auto"/>
        <w:right w:val="none" w:sz="0" w:space="0" w:color="auto"/>
      </w:divBdr>
    </w:div>
    <w:div w:id="809253545">
      <w:bodyDiv w:val="1"/>
      <w:marLeft w:val="0"/>
      <w:marRight w:val="0"/>
      <w:marTop w:val="0"/>
      <w:marBottom w:val="0"/>
      <w:divBdr>
        <w:top w:val="none" w:sz="0" w:space="0" w:color="auto"/>
        <w:left w:val="none" w:sz="0" w:space="0" w:color="auto"/>
        <w:bottom w:val="none" w:sz="0" w:space="0" w:color="auto"/>
        <w:right w:val="none" w:sz="0" w:space="0" w:color="auto"/>
      </w:divBdr>
    </w:div>
    <w:div w:id="833764424">
      <w:bodyDiv w:val="1"/>
      <w:marLeft w:val="0"/>
      <w:marRight w:val="0"/>
      <w:marTop w:val="0"/>
      <w:marBottom w:val="0"/>
      <w:divBdr>
        <w:top w:val="none" w:sz="0" w:space="0" w:color="auto"/>
        <w:left w:val="none" w:sz="0" w:space="0" w:color="auto"/>
        <w:bottom w:val="none" w:sz="0" w:space="0" w:color="auto"/>
        <w:right w:val="none" w:sz="0" w:space="0" w:color="auto"/>
      </w:divBdr>
    </w:div>
    <w:div w:id="847450668">
      <w:bodyDiv w:val="1"/>
      <w:marLeft w:val="0"/>
      <w:marRight w:val="0"/>
      <w:marTop w:val="0"/>
      <w:marBottom w:val="0"/>
      <w:divBdr>
        <w:top w:val="none" w:sz="0" w:space="0" w:color="auto"/>
        <w:left w:val="none" w:sz="0" w:space="0" w:color="auto"/>
        <w:bottom w:val="none" w:sz="0" w:space="0" w:color="auto"/>
        <w:right w:val="none" w:sz="0" w:space="0" w:color="auto"/>
      </w:divBdr>
    </w:div>
    <w:div w:id="911431704">
      <w:bodyDiv w:val="1"/>
      <w:marLeft w:val="0"/>
      <w:marRight w:val="0"/>
      <w:marTop w:val="0"/>
      <w:marBottom w:val="0"/>
      <w:divBdr>
        <w:top w:val="none" w:sz="0" w:space="0" w:color="auto"/>
        <w:left w:val="none" w:sz="0" w:space="0" w:color="auto"/>
        <w:bottom w:val="none" w:sz="0" w:space="0" w:color="auto"/>
        <w:right w:val="none" w:sz="0" w:space="0" w:color="auto"/>
      </w:divBdr>
    </w:div>
    <w:div w:id="912467777">
      <w:bodyDiv w:val="1"/>
      <w:marLeft w:val="0"/>
      <w:marRight w:val="0"/>
      <w:marTop w:val="0"/>
      <w:marBottom w:val="0"/>
      <w:divBdr>
        <w:top w:val="none" w:sz="0" w:space="0" w:color="auto"/>
        <w:left w:val="none" w:sz="0" w:space="0" w:color="auto"/>
        <w:bottom w:val="none" w:sz="0" w:space="0" w:color="auto"/>
        <w:right w:val="none" w:sz="0" w:space="0" w:color="auto"/>
      </w:divBdr>
    </w:div>
    <w:div w:id="981234876">
      <w:bodyDiv w:val="1"/>
      <w:marLeft w:val="0"/>
      <w:marRight w:val="0"/>
      <w:marTop w:val="0"/>
      <w:marBottom w:val="0"/>
      <w:divBdr>
        <w:top w:val="none" w:sz="0" w:space="0" w:color="auto"/>
        <w:left w:val="none" w:sz="0" w:space="0" w:color="auto"/>
        <w:bottom w:val="none" w:sz="0" w:space="0" w:color="auto"/>
        <w:right w:val="none" w:sz="0" w:space="0" w:color="auto"/>
      </w:divBdr>
    </w:div>
    <w:div w:id="996614590">
      <w:bodyDiv w:val="1"/>
      <w:marLeft w:val="0"/>
      <w:marRight w:val="0"/>
      <w:marTop w:val="0"/>
      <w:marBottom w:val="0"/>
      <w:divBdr>
        <w:top w:val="none" w:sz="0" w:space="0" w:color="auto"/>
        <w:left w:val="none" w:sz="0" w:space="0" w:color="auto"/>
        <w:bottom w:val="none" w:sz="0" w:space="0" w:color="auto"/>
        <w:right w:val="none" w:sz="0" w:space="0" w:color="auto"/>
      </w:divBdr>
    </w:div>
    <w:div w:id="1040208747">
      <w:bodyDiv w:val="1"/>
      <w:marLeft w:val="0"/>
      <w:marRight w:val="0"/>
      <w:marTop w:val="0"/>
      <w:marBottom w:val="0"/>
      <w:divBdr>
        <w:top w:val="none" w:sz="0" w:space="0" w:color="auto"/>
        <w:left w:val="none" w:sz="0" w:space="0" w:color="auto"/>
        <w:bottom w:val="none" w:sz="0" w:space="0" w:color="auto"/>
        <w:right w:val="none" w:sz="0" w:space="0" w:color="auto"/>
      </w:divBdr>
    </w:div>
    <w:div w:id="1049765221">
      <w:bodyDiv w:val="1"/>
      <w:marLeft w:val="0"/>
      <w:marRight w:val="0"/>
      <w:marTop w:val="0"/>
      <w:marBottom w:val="0"/>
      <w:divBdr>
        <w:top w:val="none" w:sz="0" w:space="0" w:color="auto"/>
        <w:left w:val="none" w:sz="0" w:space="0" w:color="auto"/>
        <w:bottom w:val="none" w:sz="0" w:space="0" w:color="auto"/>
        <w:right w:val="none" w:sz="0" w:space="0" w:color="auto"/>
      </w:divBdr>
    </w:div>
    <w:div w:id="1065762419">
      <w:bodyDiv w:val="1"/>
      <w:marLeft w:val="0"/>
      <w:marRight w:val="0"/>
      <w:marTop w:val="0"/>
      <w:marBottom w:val="0"/>
      <w:divBdr>
        <w:top w:val="none" w:sz="0" w:space="0" w:color="auto"/>
        <w:left w:val="none" w:sz="0" w:space="0" w:color="auto"/>
        <w:bottom w:val="none" w:sz="0" w:space="0" w:color="auto"/>
        <w:right w:val="none" w:sz="0" w:space="0" w:color="auto"/>
      </w:divBdr>
    </w:div>
    <w:div w:id="1095244954">
      <w:bodyDiv w:val="1"/>
      <w:marLeft w:val="0"/>
      <w:marRight w:val="0"/>
      <w:marTop w:val="0"/>
      <w:marBottom w:val="0"/>
      <w:divBdr>
        <w:top w:val="none" w:sz="0" w:space="0" w:color="auto"/>
        <w:left w:val="none" w:sz="0" w:space="0" w:color="auto"/>
        <w:bottom w:val="none" w:sz="0" w:space="0" w:color="auto"/>
        <w:right w:val="none" w:sz="0" w:space="0" w:color="auto"/>
      </w:divBdr>
    </w:div>
    <w:div w:id="1101142116">
      <w:bodyDiv w:val="1"/>
      <w:marLeft w:val="0"/>
      <w:marRight w:val="0"/>
      <w:marTop w:val="0"/>
      <w:marBottom w:val="0"/>
      <w:divBdr>
        <w:top w:val="none" w:sz="0" w:space="0" w:color="auto"/>
        <w:left w:val="none" w:sz="0" w:space="0" w:color="auto"/>
        <w:bottom w:val="none" w:sz="0" w:space="0" w:color="auto"/>
        <w:right w:val="none" w:sz="0" w:space="0" w:color="auto"/>
      </w:divBdr>
      <w:divsChild>
        <w:div w:id="1932814749">
          <w:marLeft w:val="0"/>
          <w:marRight w:val="0"/>
          <w:marTop w:val="0"/>
          <w:marBottom w:val="0"/>
          <w:divBdr>
            <w:top w:val="none" w:sz="0" w:space="0" w:color="auto"/>
            <w:left w:val="none" w:sz="0" w:space="0" w:color="auto"/>
            <w:bottom w:val="none" w:sz="0" w:space="0" w:color="auto"/>
            <w:right w:val="none" w:sz="0" w:space="0" w:color="auto"/>
          </w:divBdr>
        </w:div>
        <w:div w:id="1400907283">
          <w:marLeft w:val="0"/>
          <w:marRight w:val="0"/>
          <w:marTop w:val="0"/>
          <w:marBottom w:val="0"/>
          <w:divBdr>
            <w:top w:val="none" w:sz="0" w:space="0" w:color="auto"/>
            <w:left w:val="none" w:sz="0" w:space="0" w:color="auto"/>
            <w:bottom w:val="none" w:sz="0" w:space="0" w:color="auto"/>
            <w:right w:val="none" w:sz="0" w:space="0" w:color="auto"/>
          </w:divBdr>
        </w:div>
      </w:divsChild>
    </w:div>
    <w:div w:id="1115709472">
      <w:bodyDiv w:val="1"/>
      <w:marLeft w:val="0"/>
      <w:marRight w:val="0"/>
      <w:marTop w:val="0"/>
      <w:marBottom w:val="0"/>
      <w:divBdr>
        <w:top w:val="none" w:sz="0" w:space="0" w:color="auto"/>
        <w:left w:val="none" w:sz="0" w:space="0" w:color="auto"/>
        <w:bottom w:val="none" w:sz="0" w:space="0" w:color="auto"/>
        <w:right w:val="none" w:sz="0" w:space="0" w:color="auto"/>
      </w:divBdr>
    </w:div>
    <w:div w:id="1131938406">
      <w:bodyDiv w:val="1"/>
      <w:marLeft w:val="0"/>
      <w:marRight w:val="0"/>
      <w:marTop w:val="0"/>
      <w:marBottom w:val="0"/>
      <w:divBdr>
        <w:top w:val="none" w:sz="0" w:space="0" w:color="auto"/>
        <w:left w:val="none" w:sz="0" w:space="0" w:color="auto"/>
        <w:bottom w:val="none" w:sz="0" w:space="0" w:color="auto"/>
        <w:right w:val="none" w:sz="0" w:space="0" w:color="auto"/>
      </w:divBdr>
    </w:div>
    <w:div w:id="1132211801">
      <w:bodyDiv w:val="1"/>
      <w:marLeft w:val="0"/>
      <w:marRight w:val="0"/>
      <w:marTop w:val="0"/>
      <w:marBottom w:val="0"/>
      <w:divBdr>
        <w:top w:val="none" w:sz="0" w:space="0" w:color="auto"/>
        <w:left w:val="none" w:sz="0" w:space="0" w:color="auto"/>
        <w:bottom w:val="none" w:sz="0" w:space="0" w:color="auto"/>
        <w:right w:val="none" w:sz="0" w:space="0" w:color="auto"/>
      </w:divBdr>
    </w:div>
    <w:div w:id="1153570589">
      <w:bodyDiv w:val="1"/>
      <w:marLeft w:val="0"/>
      <w:marRight w:val="0"/>
      <w:marTop w:val="0"/>
      <w:marBottom w:val="0"/>
      <w:divBdr>
        <w:top w:val="none" w:sz="0" w:space="0" w:color="auto"/>
        <w:left w:val="none" w:sz="0" w:space="0" w:color="auto"/>
        <w:bottom w:val="none" w:sz="0" w:space="0" w:color="auto"/>
        <w:right w:val="none" w:sz="0" w:space="0" w:color="auto"/>
      </w:divBdr>
    </w:div>
    <w:div w:id="1156992061">
      <w:bodyDiv w:val="1"/>
      <w:marLeft w:val="0"/>
      <w:marRight w:val="0"/>
      <w:marTop w:val="0"/>
      <w:marBottom w:val="0"/>
      <w:divBdr>
        <w:top w:val="none" w:sz="0" w:space="0" w:color="auto"/>
        <w:left w:val="none" w:sz="0" w:space="0" w:color="auto"/>
        <w:bottom w:val="none" w:sz="0" w:space="0" w:color="auto"/>
        <w:right w:val="none" w:sz="0" w:space="0" w:color="auto"/>
      </w:divBdr>
    </w:div>
    <w:div w:id="1174610074">
      <w:bodyDiv w:val="1"/>
      <w:marLeft w:val="0"/>
      <w:marRight w:val="0"/>
      <w:marTop w:val="0"/>
      <w:marBottom w:val="0"/>
      <w:divBdr>
        <w:top w:val="none" w:sz="0" w:space="0" w:color="auto"/>
        <w:left w:val="none" w:sz="0" w:space="0" w:color="auto"/>
        <w:bottom w:val="none" w:sz="0" w:space="0" w:color="auto"/>
        <w:right w:val="none" w:sz="0" w:space="0" w:color="auto"/>
      </w:divBdr>
    </w:div>
    <w:div w:id="1177773541">
      <w:bodyDiv w:val="1"/>
      <w:marLeft w:val="0"/>
      <w:marRight w:val="0"/>
      <w:marTop w:val="0"/>
      <w:marBottom w:val="0"/>
      <w:divBdr>
        <w:top w:val="none" w:sz="0" w:space="0" w:color="auto"/>
        <w:left w:val="none" w:sz="0" w:space="0" w:color="auto"/>
        <w:bottom w:val="none" w:sz="0" w:space="0" w:color="auto"/>
        <w:right w:val="none" w:sz="0" w:space="0" w:color="auto"/>
      </w:divBdr>
    </w:div>
    <w:div w:id="1195731233">
      <w:bodyDiv w:val="1"/>
      <w:marLeft w:val="0"/>
      <w:marRight w:val="0"/>
      <w:marTop w:val="0"/>
      <w:marBottom w:val="0"/>
      <w:divBdr>
        <w:top w:val="none" w:sz="0" w:space="0" w:color="auto"/>
        <w:left w:val="none" w:sz="0" w:space="0" w:color="auto"/>
        <w:bottom w:val="none" w:sz="0" w:space="0" w:color="auto"/>
        <w:right w:val="none" w:sz="0" w:space="0" w:color="auto"/>
      </w:divBdr>
    </w:div>
    <w:div w:id="1299453689">
      <w:bodyDiv w:val="1"/>
      <w:marLeft w:val="0"/>
      <w:marRight w:val="0"/>
      <w:marTop w:val="0"/>
      <w:marBottom w:val="0"/>
      <w:divBdr>
        <w:top w:val="none" w:sz="0" w:space="0" w:color="auto"/>
        <w:left w:val="none" w:sz="0" w:space="0" w:color="auto"/>
        <w:bottom w:val="none" w:sz="0" w:space="0" w:color="auto"/>
        <w:right w:val="none" w:sz="0" w:space="0" w:color="auto"/>
      </w:divBdr>
    </w:div>
    <w:div w:id="1306933454">
      <w:bodyDiv w:val="1"/>
      <w:marLeft w:val="0"/>
      <w:marRight w:val="0"/>
      <w:marTop w:val="0"/>
      <w:marBottom w:val="0"/>
      <w:divBdr>
        <w:top w:val="none" w:sz="0" w:space="0" w:color="auto"/>
        <w:left w:val="none" w:sz="0" w:space="0" w:color="auto"/>
        <w:bottom w:val="none" w:sz="0" w:space="0" w:color="auto"/>
        <w:right w:val="none" w:sz="0" w:space="0" w:color="auto"/>
      </w:divBdr>
    </w:div>
    <w:div w:id="1321349215">
      <w:bodyDiv w:val="1"/>
      <w:marLeft w:val="0"/>
      <w:marRight w:val="0"/>
      <w:marTop w:val="0"/>
      <w:marBottom w:val="0"/>
      <w:divBdr>
        <w:top w:val="none" w:sz="0" w:space="0" w:color="auto"/>
        <w:left w:val="none" w:sz="0" w:space="0" w:color="auto"/>
        <w:bottom w:val="none" w:sz="0" w:space="0" w:color="auto"/>
        <w:right w:val="none" w:sz="0" w:space="0" w:color="auto"/>
      </w:divBdr>
    </w:div>
    <w:div w:id="1422409550">
      <w:bodyDiv w:val="1"/>
      <w:marLeft w:val="0"/>
      <w:marRight w:val="0"/>
      <w:marTop w:val="0"/>
      <w:marBottom w:val="0"/>
      <w:divBdr>
        <w:top w:val="none" w:sz="0" w:space="0" w:color="auto"/>
        <w:left w:val="none" w:sz="0" w:space="0" w:color="auto"/>
        <w:bottom w:val="none" w:sz="0" w:space="0" w:color="auto"/>
        <w:right w:val="none" w:sz="0" w:space="0" w:color="auto"/>
      </w:divBdr>
    </w:div>
    <w:div w:id="1465123562">
      <w:bodyDiv w:val="1"/>
      <w:marLeft w:val="0"/>
      <w:marRight w:val="0"/>
      <w:marTop w:val="0"/>
      <w:marBottom w:val="0"/>
      <w:divBdr>
        <w:top w:val="none" w:sz="0" w:space="0" w:color="auto"/>
        <w:left w:val="none" w:sz="0" w:space="0" w:color="auto"/>
        <w:bottom w:val="none" w:sz="0" w:space="0" w:color="auto"/>
        <w:right w:val="none" w:sz="0" w:space="0" w:color="auto"/>
      </w:divBdr>
    </w:div>
    <w:div w:id="1503012574">
      <w:bodyDiv w:val="1"/>
      <w:marLeft w:val="0"/>
      <w:marRight w:val="0"/>
      <w:marTop w:val="0"/>
      <w:marBottom w:val="0"/>
      <w:divBdr>
        <w:top w:val="none" w:sz="0" w:space="0" w:color="auto"/>
        <w:left w:val="none" w:sz="0" w:space="0" w:color="auto"/>
        <w:bottom w:val="none" w:sz="0" w:space="0" w:color="auto"/>
        <w:right w:val="none" w:sz="0" w:space="0" w:color="auto"/>
      </w:divBdr>
    </w:div>
    <w:div w:id="1522015795">
      <w:bodyDiv w:val="1"/>
      <w:marLeft w:val="0"/>
      <w:marRight w:val="0"/>
      <w:marTop w:val="0"/>
      <w:marBottom w:val="0"/>
      <w:divBdr>
        <w:top w:val="none" w:sz="0" w:space="0" w:color="auto"/>
        <w:left w:val="none" w:sz="0" w:space="0" w:color="auto"/>
        <w:bottom w:val="none" w:sz="0" w:space="0" w:color="auto"/>
        <w:right w:val="none" w:sz="0" w:space="0" w:color="auto"/>
      </w:divBdr>
    </w:div>
    <w:div w:id="1559441861">
      <w:bodyDiv w:val="1"/>
      <w:marLeft w:val="0"/>
      <w:marRight w:val="0"/>
      <w:marTop w:val="0"/>
      <w:marBottom w:val="0"/>
      <w:divBdr>
        <w:top w:val="none" w:sz="0" w:space="0" w:color="auto"/>
        <w:left w:val="none" w:sz="0" w:space="0" w:color="auto"/>
        <w:bottom w:val="none" w:sz="0" w:space="0" w:color="auto"/>
        <w:right w:val="none" w:sz="0" w:space="0" w:color="auto"/>
      </w:divBdr>
    </w:div>
    <w:div w:id="1601526286">
      <w:bodyDiv w:val="1"/>
      <w:marLeft w:val="0"/>
      <w:marRight w:val="0"/>
      <w:marTop w:val="0"/>
      <w:marBottom w:val="0"/>
      <w:divBdr>
        <w:top w:val="none" w:sz="0" w:space="0" w:color="auto"/>
        <w:left w:val="none" w:sz="0" w:space="0" w:color="auto"/>
        <w:bottom w:val="none" w:sz="0" w:space="0" w:color="auto"/>
        <w:right w:val="none" w:sz="0" w:space="0" w:color="auto"/>
      </w:divBdr>
    </w:div>
    <w:div w:id="1629703827">
      <w:bodyDiv w:val="1"/>
      <w:marLeft w:val="0"/>
      <w:marRight w:val="0"/>
      <w:marTop w:val="0"/>
      <w:marBottom w:val="0"/>
      <w:divBdr>
        <w:top w:val="none" w:sz="0" w:space="0" w:color="auto"/>
        <w:left w:val="none" w:sz="0" w:space="0" w:color="auto"/>
        <w:bottom w:val="none" w:sz="0" w:space="0" w:color="auto"/>
        <w:right w:val="none" w:sz="0" w:space="0" w:color="auto"/>
      </w:divBdr>
      <w:divsChild>
        <w:div w:id="273900712">
          <w:marLeft w:val="0"/>
          <w:marRight w:val="0"/>
          <w:marTop w:val="0"/>
          <w:marBottom w:val="0"/>
          <w:divBdr>
            <w:top w:val="none" w:sz="0" w:space="0" w:color="auto"/>
            <w:left w:val="none" w:sz="0" w:space="0" w:color="auto"/>
            <w:bottom w:val="none" w:sz="0" w:space="0" w:color="auto"/>
            <w:right w:val="none" w:sz="0" w:space="0" w:color="auto"/>
          </w:divBdr>
        </w:div>
        <w:div w:id="628361067">
          <w:marLeft w:val="0"/>
          <w:marRight w:val="0"/>
          <w:marTop w:val="0"/>
          <w:marBottom w:val="0"/>
          <w:divBdr>
            <w:top w:val="none" w:sz="0" w:space="0" w:color="auto"/>
            <w:left w:val="none" w:sz="0" w:space="0" w:color="auto"/>
            <w:bottom w:val="none" w:sz="0" w:space="0" w:color="auto"/>
            <w:right w:val="none" w:sz="0" w:space="0" w:color="auto"/>
          </w:divBdr>
        </w:div>
        <w:div w:id="346519212">
          <w:marLeft w:val="0"/>
          <w:marRight w:val="0"/>
          <w:marTop w:val="0"/>
          <w:marBottom w:val="0"/>
          <w:divBdr>
            <w:top w:val="none" w:sz="0" w:space="0" w:color="auto"/>
            <w:left w:val="none" w:sz="0" w:space="0" w:color="auto"/>
            <w:bottom w:val="none" w:sz="0" w:space="0" w:color="auto"/>
            <w:right w:val="none" w:sz="0" w:space="0" w:color="auto"/>
          </w:divBdr>
        </w:div>
        <w:div w:id="1335300912">
          <w:marLeft w:val="0"/>
          <w:marRight w:val="0"/>
          <w:marTop w:val="0"/>
          <w:marBottom w:val="0"/>
          <w:divBdr>
            <w:top w:val="none" w:sz="0" w:space="0" w:color="auto"/>
            <w:left w:val="none" w:sz="0" w:space="0" w:color="auto"/>
            <w:bottom w:val="none" w:sz="0" w:space="0" w:color="auto"/>
            <w:right w:val="none" w:sz="0" w:space="0" w:color="auto"/>
          </w:divBdr>
        </w:div>
        <w:div w:id="953944751">
          <w:marLeft w:val="0"/>
          <w:marRight w:val="0"/>
          <w:marTop w:val="0"/>
          <w:marBottom w:val="0"/>
          <w:divBdr>
            <w:top w:val="none" w:sz="0" w:space="0" w:color="auto"/>
            <w:left w:val="none" w:sz="0" w:space="0" w:color="auto"/>
            <w:bottom w:val="none" w:sz="0" w:space="0" w:color="auto"/>
            <w:right w:val="none" w:sz="0" w:space="0" w:color="auto"/>
          </w:divBdr>
        </w:div>
        <w:div w:id="2033678554">
          <w:marLeft w:val="0"/>
          <w:marRight w:val="0"/>
          <w:marTop w:val="0"/>
          <w:marBottom w:val="0"/>
          <w:divBdr>
            <w:top w:val="none" w:sz="0" w:space="0" w:color="auto"/>
            <w:left w:val="none" w:sz="0" w:space="0" w:color="auto"/>
            <w:bottom w:val="none" w:sz="0" w:space="0" w:color="auto"/>
            <w:right w:val="none" w:sz="0" w:space="0" w:color="auto"/>
          </w:divBdr>
        </w:div>
        <w:div w:id="1726903441">
          <w:marLeft w:val="0"/>
          <w:marRight w:val="0"/>
          <w:marTop w:val="0"/>
          <w:marBottom w:val="0"/>
          <w:divBdr>
            <w:top w:val="none" w:sz="0" w:space="0" w:color="auto"/>
            <w:left w:val="none" w:sz="0" w:space="0" w:color="auto"/>
            <w:bottom w:val="none" w:sz="0" w:space="0" w:color="auto"/>
            <w:right w:val="none" w:sz="0" w:space="0" w:color="auto"/>
          </w:divBdr>
        </w:div>
      </w:divsChild>
    </w:div>
    <w:div w:id="1642348743">
      <w:bodyDiv w:val="1"/>
      <w:marLeft w:val="0"/>
      <w:marRight w:val="0"/>
      <w:marTop w:val="0"/>
      <w:marBottom w:val="0"/>
      <w:divBdr>
        <w:top w:val="none" w:sz="0" w:space="0" w:color="auto"/>
        <w:left w:val="none" w:sz="0" w:space="0" w:color="auto"/>
        <w:bottom w:val="none" w:sz="0" w:space="0" w:color="auto"/>
        <w:right w:val="none" w:sz="0" w:space="0" w:color="auto"/>
      </w:divBdr>
    </w:div>
    <w:div w:id="1657302225">
      <w:bodyDiv w:val="1"/>
      <w:marLeft w:val="0"/>
      <w:marRight w:val="0"/>
      <w:marTop w:val="0"/>
      <w:marBottom w:val="0"/>
      <w:divBdr>
        <w:top w:val="none" w:sz="0" w:space="0" w:color="auto"/>
        <w:left w:val="none" w:sz="0" w:space="0" w:color="auto"/>
        <w:bottom w:val="none" w:sz="0" w:space="0" w:color="auto"/>
        <w:right w:val="none" w:sz="0" w:space="0" w:color="auto"/>
      </w:divBdr>
    </w:div>
    <w:div w:id="1771311721">
      <w:bodyDiv w:val="1"/>
      <w:marLeft w:val="0"/>
      <w:marRight w:val="0"/>
      <w:marTop w:val="0"/>
      <w:marBottom w:val="0"/>
      <w:divBdr>
        <w:top w:val="none" w:sz="0" w:space="0" w:color="auto"/>
        <w:left w:val="none" w:sz="0" w:space="0" w:color="auto"/>
        <w:bottom w:val="none" w:sz="0" w:space="0" w:color="auto"/>
        <w:right w:val="none" w:sz="0" w:space="0" w:color="auto"/>
      </w:divBdr>
    </w:div>
    <w:div w:id="1797290550">
      <w:bodyDiv w:val="1"/>
      <w:marLeft w:val="0"/>
      <w:marRight w:val="0"/>
      <w:marTop w:val="0"/>
      <w:marBottom w:val="0"/>
      <w:divBdr>
        <w:top w:val="none" w:sz="0" w:space="0" w:color="auto"/>
        <w:left w:val="none" w:sz="0" w:space="0" w:color="auto"/>
        <w:bottom w:val="none" w:sz="0" w:space="0" w:color="auto"/>
        <w:right w:val="none" w:sz="0" w:space="0" w:color="auto"/>
      </w:divBdr>
      <w:divsChild>
        <w:div w:id="78450864">
          <w:marLeft w:val="0"/>
          <w:marRight w:val="0"/>
          <w:marTop w:val="0"/>
          <w:marBottom w:val="0"/>
          <w:divBdr>
            <w:top w:val="none" w:sz="0" w:space="0" w:color="auto"/>
            <w:left w:val="none" w:sz="0" w:space="0" w:color="auto"/>
            <w:bottom w:val="none" w:sz="0" w:space="0" w:color="auto"/>
            <w:right w:val="none" w:sz="0" w:space="0" w:color="auto"/>
          </w:divBdr>
        </w:div>
        <w:div w:id="534999657">
          <w:marLeft w:val="0"/>
          <w:marRight w:val="0"/>
          <w:marTop w:val="0"/>
          <w:marBottom w:val="0"/>
          <w:divBdr>
            <w:top w:val="none" w:sz="0" w:space="0" w:color="auto"/>
            <w:left w:val="none" w:sz="0" w:space="0" w:color="auto"/>
            <w:bottom w:val="none" w:sz="0" w:space="0" w:color="auto"/>
            <w:right w:val="none" w:sz="0" w:space="0" w:color="auto"/>
          </w:divBdr>
        </w:div>
        <w:div w:id="1095175632">
          <w:marLeft w:val="0"/>
          <w:marRight w:val="0"/>
          <w:marTop w:val="0"/>
          <w:marBottom w:val="0"/>
          <w:divBdr>
            <w:top w:val="none" w:sz="0" w:space="0" w:color="auto"/>
            <w:left w:val="none" w:sz="0" w:space="0" w:color="auto"/>
            <w:bottom w:val="none" w:sz="0" w:space="0" w:color="auto"/>
            <w:right w:val="none" w:sz="0" w:space="0" w:color="auto"/>
          </w:divBdr>
        </w:div>
        <w:div w:id="1590113090">
          <w:marLeft w:val="0"/>
          <w:marRight w:val="0"/>
          <w:marTop w:val="0"/>
          <w:marBottom w:val="0"/>
          <w:divBdr>
            <w:top w:val="none" w:sz="0" w:space="0" w:color="auto"/>
            <w:left w:val="none" w:sz="0" w:space="0" w:color="auto"/>
            <w:bottom w:val="none" w:sz="0" w:space="0" w:color="auto"/>
            <w:right w:val="none" w:sz="0" w:space="0" w:color="auto"/>
          </w:divBdr>
        </w:div>
        <w:div w:id="1769345627">
          <w:marLeft w:val="0"/>
          <w:marRight w:val="0"/>
          <w:marTop w:val="0"/>
          <w:marBottom w:val="0"/>
          <w:divBdr>
            <w:top w:val="none" w:sz="0" w:space="0" w:color="auto"/>
            <w:left w:val="none" w:sz="0" w:space="0" w:color="auto"/>
            <w:bottom w:val="none" w:sz="0" w:space="0" w:color="auto"/>
            <w:right w:val="none" w:sz="0" w:space="0" w:color="auto"/>
          </w:divBdr>
        </w:div>
        <w:div w:id="1931499332">
          <w:marLeft w:val="0"/>
          <w:marRight w:val="0"/>
          <w:marTop w:val="0"/>
          <w:marBottom w:val="0"/>
          <w:divBdr>
            <w:top w:val="none" w:sz="0" w:space="0" w:color="auto"/>
            <w:left w:val="none" w:sz="0" w:space="0" w:color="auto"/>
            <w:bottom w:val="none" w:sz="0" w:space="0" w:color="auto"/>
            <w:right w:val="none" w:sz="0" w:space="0" w:color="auto"/>
          </w:divBdr>
        </w:div>
        <w:div w:id="2021277329">
          <w:marLeft w:val="0"/>
          <w:marRight w:val="0"/>
          <w:marTop w:val="0"/>
          <w:marBottom w:val="0"/>
          <w:divBdr>
            <w:top w:val="none" w:sz="0" w:space="0" w:color="auto"/>
            <w:left w:val="none" w:sz="0" w:space="0" w:color="auto"/>
            <w:bottom w:val="none" w:sz="0" w:space="0" w:color="auto"/>
            <w:right w:val="none" w:sz="0" w:space="0" w:color="auto"/>
          </w:divBdr>
        </w:div>
      </w:divsChild>
    </w:div>
    <w:div w:id="1851946417">
      <w:bodyDiv w:val="1"/>
      <w:marLeft w:val="0"/>
      <w:marRight w:val="0"/>
      <w:marTop w:val="0"/>
      <w:marBottom w:val="0"/>
      <w:divBdr>
        <w:top w:val="none" w:sz="0" w:space="0" w:color="auto"/>
        <w:left w:val="none" w:sz="0" w:space="0" w:color="auto"/>
        <w:bottom w:val="none" w:sz="0" w:space="0" w:color="auto"/>
        <w:right w:val="none" w:sz="0" w:space="0" w:color="auto"/>
      </w:divBdr>
    </w:div>
    <w:div w:id="1887913793">
      <w:bodyDiv w:val="1"/>
      <w:marLeft w:val="0"/>
      <w:marRight w:val="0"/>
      <w:marTop w:val="0"/>
      <w:marBottom w:val="0"/>
      <w:divBdr>
        <w:top w:val="none" w:sz="0" w:space="0" w:color="auto"/>
        <w:left w:val="none" w:sz="0" w:space="0" w:color="auto"/>
        <w:bottom w:val="none" w:sz="0" w:space="0" w:color="auto"/>
        <w:right w:val="none" w:sz="0" w:space="0" w:color="auto"/>
      </w:divBdr>
    </w:div>
    <w:div w:id="1903371339">
      <w:bodyDiv w:val="1"/>
      <w:marLeft w:val="0"/>
      <w:marRight w:val="0"/>
      <w:marTop w:val="0"/>
      <w:marBottom w:val="0"/>
      <w:divBdr>
        <w:top w:val="none" w:sz="0" w:space="0" w:color="auto"/>
        <w:left w:val="none" w:sz="0" w:space="0" w:color="auto"/>
        <w:bottom w:val="none" w:sz="0" w:space="0" w:color="auto"/>
        <w:right w:val="none" w:sz="0" w:space="0" w:color="auto"/>
      </w:divBdr>
    </w:div>
    <w:div w:id="1960380718">
      <w:bodyDiv w:val="1"/>
      <w:marLeft w:val="0"/>
      <w:marRight w:val="0"/>
      <w:marTop w:val="0"/>
      <w:marBottom w:val="0"/>
      <w:divBdr>
        <w:top w:val="none" w:sz="0" w:space="0" w:color="auto"/>
        <w:left w:val="none" w:sz="0" w:space="0" w:color="auto"/>
        <w:bottom w:val="none" w:sz="0" w:space="0" w:color="auto"/>
        <w:right w:val="none" w:sz="0" w:space="0" w:color="auto"/>
      </w:divBdr>
    </w:div>
    <w:div w:id="1966035342">
      <w:bodyDiv w:val="1"/>
      <w:marLeft w:val="0"/>
      <w:marRight w:val="0"/>
      <w:marTop w:val="0"/>
      <w:marBottom w:val="0"/>
      <w:divBdr>
        <w:top w:val="none" w:sz="0" w:space="0" w:color="auto"/>
        <w:left w:val="none" w:sz="0" w:space="0" w:color="auto"/>
        <w:bottom w:val="none" w:sz="0" w:space="0" w:color="auto"/>
        <w:right w:val="none" w:sz="0" w:space="0" w:color="auto"/>
      </w:divBdr>
      <w:divsChild>
        <w:div w:id="1351300017">
          <w:marLeft w:val="0"/>
          <w:marRight w:val="0"/>
          <w:marTop w:val="0"/>
          <w:marBottom w:val="225"/>
          <w:divBdr>
            <w:top w:val="none" w:sz="0" w:space="0" w:color="auto"/>
            <w:left w:val="none" w:sz="0" w:space="0" w:color="auto"/>
            <w:bottom w:val="none" w:sz="0" w:space="0" w:color="auto"/>
            <w:right w:val="none" w:sz="0" w:space="0" w:color="auto"/>
          </w:divBdr>
        </w:div>
        <w:div w:id="477579175">
          <w:marLeft w:val="0"/>
          <w:marRight w:val="0"/>
          <w:marTop w:val="0"/>
          <w:marBottom w:val="225"/>
          <w:divBdr>
            <w:top w:val="none" w:sz="0" w:space="0" w:color="auto"/>
            <w:left w:val="none" w:sz="0" w:space="0" w:color="auto"/>
            <w:bottom w:val="none" w:sz="0" w:space="0" w:color="auto"/>
            <w:right w:val="none" w:sz="0" w:space="0" w:color="auto"/>
          </w:divBdr>
        </w:div>
        <w:div w:id="1595818819">
          <w:marLeft w:val="0"/>
          <w:marRight w:val="0"/>
          <w:marTop w:val="0"/>
          <w:marBottom w:val="225"/>
          <w:divBdr>
            <w:top w:val="none" w:sz="0" w:space="0" w:color="auto"/>
            <w:left w:val="none" w:sz="0" w:space="0" w:color="auto"/>
            <w:bottom w:val="none" w:sz="0" w:space="0" w:color="auto"/>
            <w:right w:val="none" w:sz="0" w:space="0" w:color="auto"/>
          </w:divBdr>
        </w:div>
        <w:div w:id="1799520058">
          <w:marLeft w:val="0"/>
          <w:marRight w:val="0"/>
          <w:marTop w:val="0"/>
          <w:marBottom w:val="0"/>
          <w:divBdr>
            <w:top w:val="none" w:sz="0" w:space="0" w:color="auto"/>
            <w:left w:val="none" w:sz="0" w:space="0" w:color="auto"/>
            <w:bottom w:val="none" w:sz="0" w:space="0" w:color="auto"/>
            <w:right w:val="none" w:sz="0" w:space="0" w:color="auto"/>
          </w:divBdr>
          <w:divsChild>
            <w:div w:id="204173805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2023386263">
      <w:bodyDiv w:val="1"/>
      <w:marLeft w:val="0"/>
      <w:marRight w:val="0"/>
      <w:marTop w:val="0"/>
      <w:marBottom w:val="0"/>
      <w:divBdr>
        <w:top w:val="none" w:sz="0" w:space="0" w:color="auto"/>
        <w:left w:val="none" w:sz="0" w:space="0" w:color="auto"/>
        <w:bottom w:val="none" w:sz="0" w:space="0" w:color="auto"/>
        <w:right w:val="none" w:sz="0" w:space="0" w:color="auto"/>
      </w:divBdr>
    </w:div>
    <w:div w:id="2025083743">
      <w:bodyDiv w:val="1"/>
      <w:marLeft w:val="0"/>
      <w:marRight w:val="0"/>
      <w:marTop w:val="0"/>
      <w:marBottom w:val="0"/>
      <w:divBdr>
        <w:top w:val="none" w:sz="0" w:space="0" w:color="auto"/>
        <w:left w:val="none" w:sz="0" w:space="0" w:color="auto"/>
        <w:bottom w:val="none" w:sz="0" w:space="0" w:color="auto"/>
        <w:right w:val="none" w:sz="0" w:space="0" w:color="auto"/>
      </w:divBdr>
    </w:div>
    <w:div w:id="2025326075">
      <w:bodyDiv w:val="1"/>
      <w:marLeft w:val="0"/>
      <w:marRight w:val="0"/>
      <w:marTop w:val="0"/>
      <w:marBottom w:val="0"/>
      <w:divBdr>
        <w:top w:val="none" w:sz="0" w:space="0" w:color="auto"/>
        <w:left w:val="none" w:sz="0" w:space="0" w:color="auto"/>
        <w:bottom w:val="none" w:sz="0" w:space="0" w:color="auto"/>
        <w:right w:val="none" w:sz="0" w:space="0" w:color="auto"/>
      </w:divBdr>
    </w:div>
    <w:div w:id="2040085807">
      <w:bodyDiv w:val="1"/>
      <w:marLeft w:val="0"/>
      <w:marRight w:val="0"/>
      <w:marTop w:val="0"/>
      <w:marBottom w:val="0"/>
      <w:divBdr>
        <w:top w:val="none" w:sz="0" w:space="0" w:color="auto"/>
        <w:left w:val="none" w:sz="0" w:space="0" w:color="auto"/>
        <w:bottom w:val="none" w:sz="0" w:space="0" w:color="auto"/>
        <w:right w:val="none" w:sz="0" w:space="0" w:color="auto"/>
      </w:divBdr>
    </w:div>
    <w:div w:id="2076783071">
      <w:bodyDiv w:val="1"/>
      <w:marLeft w:val="0"/>
      <w:marRight w:val="0"/>
      <w:marTop w:val="0"/>
      <w:marBottom w:val="0"/>
      <w:divBdr>
        <w:top w:val="none" w:sz="0" w:space="0" w:color="auto"/>
        <w:left w:val="none" w:sz="0" w:space="0" w:color="auto"/>
        <w:bottom w:val="none" w:sz="0" w:space="0" w:color="auto"/>
        <w:right w:val="none" w:sz="0" w:space="0" w:color="auto"/>
      </w:divBdr>
      <w:divsChild>
        <w:div w:id="385690044">
          <w:marLeft w:val="600"/>
          <w:marRight w:val="0"/>
          <w:marTop w:val="0"/>
          <w:marBottom w:val="0"/>
          <w:divBdr>
            <w:top w:val="none" w:sz="0" w:space="0" w:color="auto"/>
            <w:left w:val="none" w:sz="0" w:space="0" w:color="auto"/>
            <w:bottom w:val="none" w:sz="0" w:space="0" w:color="auto"/>
            <w:right w:val="none" w:sz="0" w:space="0" w:color="auto"/>
          </w:divBdr>
          <w:divsChild>
            <w:div w:id="523514874">
              <w:marLeft w:val="0"/>
              <w:marRight w:val="0"/>
              <w:marTop w:val="0"/>
              <w:marBottom w:val="0"/>
              <w:divBdr>
                <w:top w:val="none" w:sz="0" w:space="0" w:color="auto"/>
                <w:left w:val="none" w:sz="0" w:space="0" w:color="auto"/>
                <w:bottom w:val="none" w:sz="0" w:space="0" w:color="auto"/>
                <w:right w:val="none" w:sz="0" w:space="0" w:color="auto"/>
              </w:divBdr>
              <w:divsChild>
                <w:div w:id="300229782">
                  <w:marLeft w:val="-600"/>
                  <w:marRight w:val="0"/>
                  <w:marTop w:val="0"/>
                  <w:marBottom w:val="0"/>
                  <w:divBdr>
                    <w:top w:val="none" w:sz="0" w:space="0" w:color="auto"/>
                    <w:left w:val="none" w:sz="0" w:space="0" w:color="auto"/>
                    <w:bottom w:val="none" w:sz="0" w:space="0" w:color="auto"/>
                    <w:right w:val="none" w:sz="0" w:space="0" w:color="auto"/>
                  </w:divBdr>
                  <w:divsChild>
                    <w:div w:id="768239806">
                      <w:marLeft w:val="0"/>
                      <w:marRight w:val="0"/>
                      <w:marTop w:val="0"/>
                      <w:marBottom w:val="240"/>
                      <w:divBdr>
                        <w:top w:val="none" w:sz="0" w:space="0" w:color="auto"/>
                        <w:left w:val="none" w:sz="0" w:space="0" w:color="auto"/>
                        <w:bottom w:val="none" w:sz="0" w:space="0" w:color="auto"/>
                        <w:right w:val="none" w:sz="0" w:space="0" w:color="auto"/>
                      </w:divBdr>
                      <w:divsChild>
                        <w:div w:id="1496258606">
                          <w:marLeft w:val="0"/>
                          <w:marRight w:val="0"/>
                          <w:marTop w:val="0"/>
                          <w:marBottom w:val="0"/>
                          <w:divBdr>
                            <w:top w:val="none" w:sz="0" w:space="0" w:color="auto"/>
                            <w:left w:val="none" w:sz="0" w:space="0" w:color="auto"/>
                            <w:bottom w:val="none" w:sz="0" w:space="0" w:color="auto"/>
                            <w:right w:val="none" w:sz="0" w:space="0" w:color="auto"/>
                          </w:divBdr>
                          <w:divsChild>
                            <w:div w:id="230430457">
                              <w:marLeft w:val="-120"/>
                              <w:marRight w:val="0"/>
                              <w:marTop w:val="120"/>
                              <w:marBottom w:val="0"/>
                              <w:divBdr>
                                <w:top w:val="none" w:sz="0" w:space="0" w:color="auto"/>
                                <w:left w:val="none" w:sz="0" w:space="0" w:color="auto"/>
                                <w:bottom w:val="none" w:sz="0" w:space="0" w:color="auto"/>
                                <w:right w:val="none" w:sz="0" w:space="0" w:color="auto"/>
                              </w:divBdr>
                              <w:divsChild>
                                <w:div w:id="431903446">
                                  <w:marLeft w:val="0"/>
                                  <w:marRight w:val="0"/>
                                  <w:marTop w:val="0"/>
                                  <w:marBottom w:val="0"/>
                                  <w:divBdr>
                                    <w:top w:val="none" w:sz="0" w:space="0" w:color="auto"/>
                                    <w:left w:val="none" w:sz="0" w:space="0" w:color="auto"/>
                                    <w:bottom w:val="none" w:sz="0" w:space="0" w:color="auto"/>
                                    <w:right w:val="none" w:sz="0" w:space="0" w:color="auto"/>
                                  </w:divBdr>
                                  <w:divsChild>
                                    <w:div w:id="91511681">
                                      <w:marLeft w:val="0"/>
                                      <w:marRight w:val="0"/>
                                      <w:marTop w:val="0"/>
                                      <w:marBottom w:val="0"/>
                                      <w:divBdr>
                                        <w:top w:val="none" w:sz="0" w:space="0" w:color="auto"/>
                                        <w:left w:val="none" w:sz="0" w:space="0" w:color="auto"/>
                                        <w:bottom w:val="none" w:sz="0" w:space="0" w:color="auto"/>
                                        <w:right w:val="none" w:sz="0" w:space="0" w:color="auto"/>
                                      </w:divBdr>
                                      <w:divsChild>
                                        <w:div w:id="1419594320">
                                          <w:marLeft w:val="0"/>
                                          <w:marRight w:val="0"/>
                                          <w:marTop w:val="0"/>
                                          <w:marBottom w:val="0"/>
                                          <w:divBdr>
                                            <w:top w:val="none" w:sz="0" w:space="0" w:color="auto"/>
                                            <w:left w:val="none" w:sz="0" w:space="0" w:color="auto"/>
                                            <w:bottom w:val="none" w:sz="0" w:space="0" w:color="auto"/>
                                            <w:right w:val="none" w:sz="0" w:space="0" w:color="auto"/>
                                          </w:divBdr>
                                          <w:divsChild>
                                            <w:div w:id="1117217314">
                                              <w:marLeft w:val="0"/>
                                              <w:marRight w:val="0"/>
                                              <w:marTop w:val="0"/>
                                              <w:marBottom w:val="0"/>
                                              <w:divBdr>
                                                <w:top w:val="none" w:sz="0" w:space="0" w:color="auto"/>
                                                <w:left w:val="none" w:sz="0" w:space="0" w:color="auto"/>
                                                <w:bottom w:val="none" w:sz="0" w:space="0" w:color="auto"/>
                                                <w:right w:val="none" w:sz="0" w:space="0" w:color="auto"/>
                                              </w:divBdr>
                                              <w:divsChild>
                                                <w:div w:id="1859851077">
                                                  <w:marLeft w:val="0"/>
                                                  <w:marRight w:val="0"/>
                                                  <w:marTop w:val="0"/>
                                                  <w:marBottom w:val="0"/>
                                                  <w:divBdr>
                                                    <w:top w:val="none" w:sz="0" w:space="0" w:color="auto"/>
                                                    <w:left w:val="none" w:sz="0" w:space="0" w:color="auto"/>
                                                    <w:bottom w:val="none" w:sz="0" w:space="0" w:color="auto"/>
                                                    <w:right w:val="none" w:sz="0" w:space="0" w:color="auto"/>
                                                  </w:divBdr>
                                                  <w:divsChild>
                                                    <w:div w:id="615723598">
                                                      <w:marLeft w:val="0"/>
                                                      <w:marRight w:val="0"/>
                                                      <w:marTop w:val="0"/>
                                                      <w:marBottom w:val="0"/>
                                                      <w:divBdr>
                                                        <w:top w:val="none" w:sz="0" w:space="0" w:color="auto"/>
                                                        <w:left w:val="none" w:sz="0" w:space="0" w:color="auto"/>
                                                        <w:bottom w:val="none" w:sz="0" w:space="0" w:color="auto"/>
                                                        <w:right w:val="none" w:sz="0" w:space="0" w:color="auto"/>
                                                      </w:divBdr>
                                                      <w:divsChild>
                                                        <w:div w:id="2084402675">
                                                          <w:marLeft w:val="0"/>
                                                          <w:marRight w:val="0"/>
                                                          <w:marTop w:val="0"/>
                                                          <w:marBottom w:val="0"/>
                                                          <w:divBdr>
                                                            <w:top w:val="none" w:sz="0" w:space="0" w:color="auto"/>
                                                            <w:left w:val="none" w:sz="0" w:space="0" w:color="auto"/>
                                                            <w:bottom w:val="none" w:sz="0" w:space="0" w:color="auto"/>
                                                            <w:right w:val="none" w:sz="0" w:space="0" w:color="auto"/>
                                                          </w:divBdr>
                                                          <w:divsChild>
                                                            <w:div w:id="1215505440">
                                                              <w:marLeft w:val="0"/>
                                                              <w:marRight w:val="0"/>
                                                              <w:marTop w:val="0"/>
                                                              <w:marBottom w:val="0"/>
                                                              <w:divBdr>
                                                                <w:top w:val="none" w:sz="0" w:space="0" w:color="auto"/>
                                                                <w:left w:val="none" w:sz="0" w:space="0" w:color="auto"/>
                                                                <w:bottom w:val="none" w:sz="0" w:space="0" w:color="auto"/>
                                                                <w:right w:val="none" w:sz="0" w:space="0" w:color="auto"/>
                                                              </w:divBdr>
                                                              <w:divsChild>
                                                                <w:div w:id="1461457656">
                                                                  <w:marLeft w:val="0"/>
                                                                  <w:marRight w:val="0"/>
                                                                  <w:marTop w:val="0"/>
                                                                  <w:marBottom w:val="0"/>
                                                                  <w:divBdr>
                                                                    <w:top w:val="none" w:sz="0" w:space="0" w:color="auto"/>
                                                                    <w:left w:val="none" w:sz="0" w:space="0" w:color="auto"/>
                                                                    <w:bottom w:val="none" w:sz="0" w:space="0" w:color="auto"/>
                                                                    <w:right w:val="none" w:sz="0" w:space="0" w:color="auto"/>
                                                                  </w:divBdr>
                                                                  <w:divsChild>
                                                                    <w:div w:id="1298023731">
                                                                      <w:marLeft w:val="0"/>
                                                                      <w:marRight w:val="0"/>
                                                                      <w:marTop w:val="0"/>
                                                                      <w:marBottom w:val="0"/>
                                                                      <w:divBdr>
                                                                        <w:top w:val="none" w:sz="0" w:space="0" w:color="auto"/>
                                                                        <w:left w:val="none" w:sz="0" w:space="0" w:color="auto"/>
                                                                        <w:bottom w:val="none" w:sz="0" w:space="0" w:color="auto"/>
                                                                        <w:right w:val="none" w:sz="0" w:space="0" w:color="auto"/>
                                                                      </w:divBdr>
                                                                      <w:divsChild>
                                                                        <w:div w:id="1204290809">
                                                                          <w:marLeft w:val="0"/>
                                                                          <w:marRight w:val="0"/>
                                                                          <w:marTop w:val="0"/>
                                                                          <w:marBottom w:val="0"/>
                                                                          <w:divBdr>
                                                                            <w:top w:val="none" w:sz="0" w:space="0" w:color="auto"/>
                                                                            <w:left w:val="none" w:sz="0" w:space="0" w:color="auto"/>
                                                                            <w:bottom w:val="none" w:sz="0" w:space="0" w:color="auto"/>
                                                                            <w:right w:val="none" w:sz="0" w:space="0" w:color="auto"/>
                                                                          </w:divBdr>
                                                                          <w:divsChild>
                                                                            <w:div w:id="2144346353">
                                                                              <w:marLeft w:val="0"/>
                                                                              <w:marRight w:val="0"/>
                                                                              <w:marTop w:val="0"/>
                                                                              <w:marBottom w:val="0"/>
                                                                              <w:divBdr>
                                                                                <w:top w:val="none" w:sz="0" w:space="0" w:color="auto"/>
                                                                                <w:left w:val="none" w:sz="0" w:space="0" w:color="auto"/>
                                                                                <w:bottom w:val="none" w:sz="0" w:space="0" w:color="auto"/>
                                                                                <w:right w:val="none" w:sz="0" w:space="0" w:color="auto"/>
                                                                              </w:divBdr>
                                                                              <w:divsChild>
                                                                                <w:div w:id="1887376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02611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532818">
                              <w:marLeft w:val="0"/>
                              <w:marRight w:val="-180"/>
                              <w:marTop w:val="0"/>
                              <w:marBottom w:val="0"/>
                              <w:divBdr>
                                <w:top w:val="none" w:sz="0" w:space="0" w:color="auto"/>
                                <w:left w:val="none" w:sz="0" w:space="0" w:color="auto"/>
                                <w:bottom w:val="none" w:sz="0" w:space="0" w:color="auto"/>
                                <w:right w:val="none" w:sz="0" w:space="0" w:color="auto"/>
                              </w:divBdr>
                            </w:div>
                          </w:divsChild>
                        </w:div>
                      </w:divsChild>
                    </w:div>
                    <w:div w:id="1341158950">
                      <w:marLeft w:val="0"/>
                      <w:marRight w:val="0"/>
                      <w:marTop w:val="0"/>
                      <w:marBottom w:val="0"/>
                      <w:divBdr>
                        <w:top w:val="none" w:sz="0" w:space="0" w:color="auto"/>
                        <w:left w:val="none" w:sz="0" w:space="0" w:color="auto"/>
                        <w:bottom w:val="none" w:sz="0" w:space="0" w:color="auto"/>
                        <w:right w:val="none" w:sz="0" w:space="0" w:color="auto"/>
                      </w:divBdr>
                      <w:divsChild>
                        <w:div w:id="1673683557">
                          <w:marLeft w:val="0"/>
                          <w:marRight w:val="0"/>
                          <w:marTop w:val="0"/>
                          <w:marBottom w:val="0"/>
                          <w:divBdr>
                            <w:top w:val="none" w:sz="0" w:space="0" w:color="auto"/>
                            <w:left w:val="none" w:sz="0" w:space="0" w:color="auto"/>
                            <w:bottom w:val="none" w:sz="0" w:space="0" w:color="auto"/>
                            <w:right w:val="none" w:sz="0" w:space="0" w:color="auto"/>
                          </w:divBdr>
                        </w:div>
                      </w:divsChild>
                    </w:div>
                    <w:div w:id="1627154390">
                      <w:marLeft w:val="0"/>
                      <w:marRight w:val="0"/>
                      <w:marTop w:val="0"/>
                      <w:marBottom w:val="0"/>
                      <w:divBdr>
                        <w:top w:val="none" w:sz="0" w:space="0" w:color="auto"/>
                        <w:left w:val="none" w:sz="0" w:space="0" w:color="auto"/>
                        <w:bottom w:val="none" w:sz="0" w:space="0" w:color="auto"/>
                        <w:right w:val="none" w:sz="0" w:space="0" w:color="auto"/>
                      </w:divBdr>
                      <w:divsChild>
                        <w:div w:id="627052918">
                          <w:marLeft w:val="0"/>
                          <w:marRight w:val="0"/>
                          <w:marTop w:val="0"/>
                          <w:marBottom w:val="0"/>
                          <w:divBdr>
                            <w:top w:val="none" w:sz="0" w:space="0" w:color="auto"/>
                            <w:left w:val="none" w:sz="0" w:space="0" w:color="auto"/>
                            <w:bottom w:val="none" w:sz="0" w:space="0" w:color="auto"/>
                            <w:right w:val="none" w:sz="0" w:space="0" w:color="auto"/>
                          </w:divBdr>
                          <w:divsChild>
                            <w:div w:id="102772053">
                              <w:marLeft w:val="0"/>
                              <w:marRight w:val="0"/>
                              <w:marTop w:val="0"/>
                              <w:marBottom w:val="0"/>
                              <w:divBdr>
                                <w:top w:val="none" w:sz="0" w:space="0" w:color="auto"/>
                                <w:left w:val="none" w:sz="0" w:space="0" w:color="auto"/>
                                <w:bottom w:val="none" w:sz="0" w:space="0" w:color="auto"/>
                                <w:right w:val="none" w:sz="0" w:space="0" w:color="auto"/>
                              </w:divBdr>
                            </w:div>
                          </w:divsChild>
                        </w:div>
                        <w:div w:id="974988651">
                          <w:marLeft w:val="0"/>
                          <w:marRight w:val="0"/>
                          <w:marTop w:val="0"/>
                          <w:marBottom w:val="0"/>
                          <w:divBdr>
                            <w:top w:val="none" w:sz="0" w:space="0" w:color="auto"/>
                            <w:left w:val="none" w:sz="0" w:space="0" w:color="auto"/>
                            <w:bottom w:val="none" w:sz="0" w:space="0" w:color="auto"/>
                            <w:right w:val="none" w:sz="0" w:space="0" w:color="auto"/>
                          </w:divBdr>
                          <w:divsChild>
                            <w:div w:id="150408454">
                              <w:marLeft w:val="0"/>
                              <w:marRight w:val="0"/>
                              <w:marTop w:val="0"/>
                              <w:marBottom w:val="0"/>
                              <w:divBdr>
                                <w:top w:val="none" w:sz="0" w:space="0" w:color="auto"/>
                                <w:left w:val="none" w:sz="0" w:space="0" w:color="auto"/>
                                <w:bottom w:val="none" w:sz="0" w:space="0" w:color="auto"/>
                                <w:right w:val="none" w:sz="0" w:space="0" w:color="auto"/>
                              </w:divBdr>
                              <w:divsChild>
                                <w:div w:id="381058040">
                                  <w:marLeft w:val="0"/>
                                  <w:marRight w:val="240"/>
                                  <w:marTop w:val="0"/>
                                  <w:marBottom w:val="0"/>
                                  <w:divBdr>
                                    <w:top w:val="none" w:sz="0" w:space="0" w:color="auto"/>
                                    <w:left w:val="none" w:sz="0" w:space="0" w:color="auto"/>
                                    <w:bottom w:val="none" w:sz="0" w:space="0" w:color="auto"/>
                                    <w:right w:val="none" w:sz="0" w:space="0" w:color="auto"/>
                                  </w:divBdr>
                                  <w:divsChild>
                                    <w:div w:id="257829534">
                                      <w:marLeft w:val="0"/>
                                      <w:marRight w:val="0"/>
                                      <w:marTop w:val="0"/>
                                      <w:marBottom w:val="0"/>
                                      <w:divBdr>
                                        <w:top w:val="none" w:sz="0" w:space="0" w:color="auto"/>
                                        <w:left w:val="none" w:sz="0" w:space="0" w:color="auto"/>
                                        <w:bottom w:val="none" w:sz="0" w:space="0" w:color="auto"/>
                                        <w:right w:val="none" w:sz="0" w:space="0" w:color="auto"/>
                                      </w:divBdr>
                                      <w:divsChild>
                                        <w:div w:id="891573765">
                                          <w:marLeft w:val="0"/>
                                          <w:marRight w:val="0"/>
                                          <w:marTop w:val="0"/>
                                          <w:marBottom w:val="0"/>
                                          <w:divBdr>
                                            <w:top w:val="none" w:sz="0" w:space="0" w:color="auto"/>
                                            <w:left w:val="none" w:sz="0" w:space="0" w:color="auto"/>
                                            <w:bottom w:val="none" w:sz="0" w:space="0" w:color="auto"/>
                                            <w:right w:val="none" w:sz="0" w:space="0" w:color="auto"/>
                                          </w:divBdr>
                                          <w:divsChild>
                                            <w:div w:id="174227329">
                                              <w:marLeft w:val="0"/>
                                              <w:marRight w:val="0"/>
                                              <w:marTop w:val="0"/>
                                              <w:marBottom w:val="0"/>
                                              <w:divBdr>
                                                <w:top w:val="none" w:sz="0" w:space="0" w:color="auto"/>
                                                <w:left w:val="none" w:sz="0" w:space="0" w:color="auto"/>
                                                <w:bottom w:val="none" w:sz="0" w:space="0" w:color="auto"/>
                                                <w:right w:val="none" w:sz="0" w:space="0" w:color="auto"/>
                                              </w:divBdr>
                                              <w:divsChild>
                                                <w:div w:id="173417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5396346">
                                  <w:marLeft w:val="0"/>
                                  <w:marRight w:val="240"/>
                                  <w:marTop w:val="0"/>
                                  <w:marBottom w:val="0"/>
                                  <w:divBdr>
                                    <w:top w:val="none" w:sz="0" w:space="0" w:color="auto"/>
                                    <w:left w:val="none" w:sz="0" w:space="0" w:color="auto"/>
                                    <w:bottom w:val="none" w:sz="0" w:space="0" w:color="auto"/>
                                    <w:right w:val="none" w:sz="0" w:space="0" w:color="auto"/>
                                  </w:divBdr>
                                  <w:divsChild>
                                    <w:div w:id="67248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1789769">
                              <w:marLeft w:val="0"/>
                              <w:marRight w:val="0"/>
                              <w:marTop w:val="0"/>
                              <w:marBottom w:val="0"/>
                              <w:divBdr>
                                <w:top w:val="none" w:sz="0" w:space="0" w:color="auto"/>
                                <w:left w:val="none" w:sz="0" w:space="0" w:color="auto"/>
                                <w:bottom w:val="none" w:sz="0" w:space="0" w:color="auto"/>
                                <w:right w:val="none" w:sz="0" w:space="0" w:color="auto"/>
                              </w:divBdr>
                            </w:div>
                            <w:div w:id="788398750">
                              <w:marLeft w:val="0"/>
                              <w:marRight w:val="0"/>
                              <w:marTop w:val="0"/>
                              <w:marBottom w:val="0"/>
                              <w:divBdr>
                                <w:top w:val="none" w:sz="0" w:space="0" w:color="auto"/>
                                <w:left w:val="none" w:sz="0" w:space="0" w:color="auto"/>
                                <w:bottom w:val="none" w:sz="0" w:space="0" w:color="auto"/>
                                <w:right w:val="none" w:sz="0" w:space="0" w:color="auto"/>
                              </w:divBdr>
                              <w:divsChild>
                                <w:div w:id="1581795037">
                                  <w:marLeft w:val="0"/>
                                  <w:marRight w:val="0"/>
                                  <w:marTop w:val="0"/>
                                  <w:marBottom w:val="0"/>
                                  <w:divBdr>
                                    <w:top w:val="none" w:sz="0" w:space="0" w:color="auto"/>
                                    <w:left w:val="none" w:sz="0" w:space="0" w:color="auto"/>
                                    <w:bottom w:val="none" w:sz="0" w:space="0" w:color="auto"/>
                                    <w:right w:val="none" w:sz="0" w:space="0" w:color="auto"/>
                                  </w:divBdr>
                                </w:div>
                              </w:divsChild>
                            </w:div>
                            <w:div w:id="880703595">
                              <w:marLeft w:val="0"/>
                              <w:marRight w:val="0"/>
                              <w:marTop w:val="0"/>
                              <w:marBottom w:val="0"/>
                              <w:divBdr>
                                <w:top w:val="none" w:sz="0" w:space="0" w:color="auto"/>
                                <w:left w:val="none" w:sz="0" w:space="0" w:color="auto"/>
                                <w:bottom w:val="none" w:sz="0" w:space="0" w:color="auto"/>
                                <w:right w:val="none" w:sz="0" w:space="0" w:color="auto"/>
                              </w:divBdr>
                              <w:divsChild>
                                <w:div w:id="1697271601">
                                  <w:marLeft w:val="0"/>
                                  <w:marRight w:val="0"/>
                                  <w:marTop w:val="0"/>
                                  <w:marBottom w:val="0"/>
                                  <w:divBdr>
                                    <w:top w:val="none" w:sz="0" w:space="0" w:color="auto"/>
                                    <w:left w:val="none" w:sz="0" w:space="0" w:color="auto"/>
                                    <w:bottom w:val="none" w:sz="0" w:space="0" w:color="auto"/>
                                    <w:right w:val="none" w:sz="0" w:space="0" w:color="auto"/>
                                  </w:divBdr>
                                  <w:divsChild>
                                    <w:div w:id="1465922539">
                                      <w:marLeft w:val="0"/>
                                      <w:marRight w:val="0"/>
                                      <w:marTop w:val="0"/>
                                      <w:marBottom w:val="0"/>
                                      <w:divBdr>
                                        <w:top w:val="none" w:sz="0" w:space="0" w:color="auto"/>
                                        <w:left w:val="none" w:sz="0" w:space="0" w:color="auto"/>
                                        <w:bottom w:val="none" w:sz="0" w:space="0" w:color="auto"/>
                                        <w:right w:val="none" w:sz="0" w:space="0" w:color="auto"/>
                                      </w:divBdr>
                                      <w:divsChild>
                                        <w:div w:id="368606319">
                                          <w:marLeft w:val="0"/>
                                          <w:marRight w:val="0"/>
                                          <w:marTop w:val="0"/>
                                          <w:marBottom w:val="0"/>
                                          <w:divBdr>
                                            <w:top w:val="none" w:sz="0" w:space="0" w:color="auto"/>
                                            <w:left w:val="none" w:sz="0" w:space="0" w:color="auto"/>
                                            <w:bottom w:val="none" w:sz="0" w:space="0" w:color="auto"/>
                                            <w:right w:val="none" w:sz="0" w:space="0" w:color="auto"/>
                                          </w:divBdr>
                                          <w:divsChild>
                                            <w:div w:id="1768696619">
                                              <w:marLeft w:val="0"/>
                                              <w:marRight w:val="0"/>
                                              <w:marTop w:val="0"/>
                                              <w:marBottom w:val="0"/>
                                              <w:divBdr>
                                                <w:top w:val="none" w:sz="0" w:space="0" w:color="auto"/>
                                                <w:left w:val="none" w:sz="0" w:space="0" w:color="auto"/>
                                                <w:bottom w:val="none" w:sz="0" w:space="0" w:color="auto"/>
                                                <w:right w:val="none" w:sz="0" w:space="0" w:color="auto"/>
                                              </w:divBdr>
                                              <w:divsChild>
                                                <w:div w:id="9163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70095037">
                              <w:marLeft w:val="0"/>
                              <w:marRight w:val="0"/>
                              <w:marTop w:val="0"/>
                              <w:marBottom w:val="0"/>
                              <w:divBdr>
                                <w:top w:val="none" w:sz="0" w:space="0" w:color="auto"/>
                                <w:left w:val="none" w:sz="0" w:space="0" w:color="auto"/>
                                <w:bottom w:val="none" w:sz="0" w:space="0" w:color="auto"/>
                                <w:right w:val="none" w:sz="0" w:space="0" w:color="auto"/>
                              </w:divBdr>
                            </w:div>
                            <w:div w:id="1466780575">
                              <w:marLeft w:val="0"/>
                              <w:marRight w:val="0"/>
                              <w:marTop w:val="0"/>
                              <w:marBottom w:val="0"/>
                              <w:divBdr>
                                <w:top w:val="none" w:sz="0" w:space="0" w:color="auto"/>
                                <w:left w:val="none" w:sz="0" w:space="0" w:color="auto"/>
                                <w:bottom w:val="none" w:sz="0" w:space="0" w:color="auto"/>
                                <w:right w:val="none" w:sz="0" w:space="0" w:color="auto"/>
                              </w:divBdr>
                              <w:divsChild>
                                <w:div w:id="224144933">
                                  <w:marLeft w:val="0"/>
                                  <w:marRight w:val="0"/>
                                  <w:marTop w:val="0"/>
                                  <w:marBottom w:val="0"/>
                                  <w:divBdr>
                                    <w:top w:val="none" w:sz="0" w:space="0" w:color="auto"/>
                                    <w:left w:val="none" w:sz="0" w:space="0" w:color="auto"/>
                                    <w:bottom w:val="none" w:sz="0" w:space="0" w:color="auto"/>
                                    <w:right w:val="none" w:sz="0" w:space="0" w:color="auto"/>
                                  </w:divBdr>
                                  <w:divsChild>
                                    <w:div w:id="2052874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897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615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who.int/emergencies/diseases/novel-coronavirus-2019/situation-reports" TargetMode="External"/><Relationship Id="rId18" Type="http://schemas.openxmlformats.org/officeDocument/2006/relationships/hyperlink" Target="https://www.who.int/emergencies/diseases/novel-coronavirus-2019/situation-reports" TargetMode="External"/><Relationship Id="rId26" Type="http://schemas.openxmlformats.org/officeDocument/2006/relationships/hyperlink" Target="https://www.who.int/docs/default-source/coronaviruse/who-china-joint-mission-on-covid-19-final-report.pdf" TargetMode="External"/><Relationship Id="rId3" Type="http://schemas.microsoft.com/office/2007/relationships/stylesWithEffects" Target="stylesWithEffects.xml"/><Relationship Id="rId21" Type="http://schemas.openxmlformats.org/officeDocument/2006/relationships/hyperlink" Target="https://twitter.com/jasonvanschoor/status/1237142891077697538" TargetMode="External"/><Relationship Id="rId34" Type="http://schemas.openxmlformats.org/officeDocument/2006/relationships/hyperlink" Target="https://www.osha.gov/Publications/OSHA3990.pdf" TargetMode="External"/><Relationship Id="rId7" Type="http://schemas.openxmlformats.org/officeDocument/2006/relationships/endnotes" Target="endnotes.xml"/><Relationship Id="rId12" Type="http://schemas.openxmlformats.org/officeDocument/2006/relationships/hyperlink" Target="https://pandemic.internationalsos.com/-/media/pandemic/files/dandp-pdfs/medical-risk-ratings_march-2019.pdf?la=en" TargetMode="External"/><Relationship Id="rId17" Type="http://schemas.openxmlformats.org/officeDocument/2006/relationships/image" Target="media/image4.svg"/><Relationship Id="rId25" Type="http://schemas.openxmlformats.org/officeDocument/2006/relationships/hyperlink" Target="https://www.nytimes.com/2020/03/05/health/coronavirus-deaths-rates.html" TargetMode="External"/><Relationship Id="rId33" Type="http://schemas.openxmlformats.org/officeDocument/2006/relationships/hyperlink" Target="https://www.cdc.gov/coronavirus/2019-ncov/downloads/community-mitigation-strategy.pdf" TargetMode="Externa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hyperlink" Target="https://www.youtube.com/watch?v=9mrPHO-nkVE" TargetMode="External"/><Relationship Id="rId29" Type="http://schemas.openxmlformats.org/officeDocument/2006/relationships/hyperlink" Target="https://www.thelancet.com/pb-assets/Lancet/pdfs/S014067362305663.pdf"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hyperlink" Target="https://www.nytimes.com/2020/03/10/world/europe/italy-coronavirus-movement-restrictions.html?referringSource=articleShare" TargetMode="External"/><Relationship Id="rId32" Type="http://schemas.openxmlformats.org/officeDocument/2006/relationships/hyperlink" Target="https://www.thelancet.com/journals/lancet/article/PIIS0140-6736(20)30567-5/fulltext" TargetMode="External"/><Relationship Id="rId5" Type="http://schemas.openxmlformats.org/officeDocument/2006/relationships/webSettings" Target="webSettings.xml"/><Relationship Id="rId15" Type="http://schemas.openxmlformats.org/officeDocument/2006/relationships/hyperlink" Target="https://commons.wikimedia.org/w/index.php?curid=40812002" TargetMode="External"/><Relationship Id="rId23" Type="http://schemas.openxmlformats.org/officeDocument/2006/relationships/hyperlink" Target="https://www.bbc.com/news/world-europe-51810673" TargetMode="External"/><Relationship Id="rId28" Type="http://schemas.openxmlformats.org/officeDocument/2006/relationships/hyperlink" Target="https://www.nature.com/articles/s41564-020-0690-4?proof=true&amp;draft=marketing" TargetMode="External"/><Relationship Id="rId36"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chart" Target="charts/chart2.xml"/><Relationship Id="rId31" Type="http://schemas.openxmlformats.org/officeDocument/2006/relationships/hyperlink" Target="https://www.pnas.org/content/115/5/1081" TargetMode="External"/><Relationship Id="rId4" Type="http://schemas.openxmlformats.org/officeDocument/2006/relationships/settings" Target="settings.xml"/><Relationship Id="rId9" Type="http://schemas.openxmlformats.org/officeDocument/2006/relationships/hyperlink" Target="https://pandemic.internationalsos.com/2019-ncov/covid19-locations-with-cases" TargetMode="External"/><Relationship Id="rId14" Type="http://schemas.openxmlformats.org/officeDocument/2006/relationships/chart" Target="charts/chart1.xml"/><Relationship Id="rId22" Type="http://schemas.openxmlformats.org/officeDocument/2006/relationships/hyperlink" Target="https://www.thelocal.it/20200305/analysis-why-have-there-been-so-many-coronavirus-deaths-in-italy" TargetMode="External"/><Relationship Id="rId27" Type="http://schemas.openxmlformats.org/officeDocument/2006/relationships/image" Target="media/image4.png"/><Relationship Id="rId30" Type="http://schemas.openxmlformats.org/officeDocument/2006/relationships/hyperlink" Target="https://www.medrxiv.org/content/10.1101/2020.03.05.20030502v1.full.pdf" TargetMode="External"/><Relationship Id="rId35" Type="http://schemas.openxmlformats.org/officeDocument/2006/relationships/fontTable" Target="fontTable.xml"/><Relationship Id="rId8" Type="http://schemas.openxmlformats.org/officeDocument/2006/relationships/hyperlink" Target="https://www.who.int/emergencies/diseases/novel-coronavirus-2019/situation-reports"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spPr>
        <a:noFill/>
        <a:ln>
          <a:noFill/>
        </a:ln>
        <a:effectLst/>
      </c:spPr>
      <c:txPr>
        <a:bodyPr rot="0" spcFirstLastPara="1" vertOverflow="ellipsis" vert="horz" wrap="square" anchor="ctr" anchorCtr="1"/>
        <a:lstStyle/>
        <a:p>
          <a:pPr>
            <a:defRPr sz="1600" b="1" i="0" u="none" strike="noStrike" kern="1200" baseline="0">
              <a:solidFill>
                <a:schemeClr val="tx2"/>
              </a:solidFill>
              <a:latin typeface="+mn-lt"/>
              <a:ea typeface="+mn-ea"/>
              <a:cs typeface="+mn-cs"/>
            </a:defRPr>
          </a:pPr>
          <a:endParaRPr lang="en-US"/>
        </a:p>
      </c:txPr>
    </c:title>
    <c:autoTitleDeleted val="0"/>
    <c:plotArea>
      <c:layout/>
      <c:barChart>
        <c:barDir val="col"/>
        <c:grouping val="clustered"/>
        <c:varyColors val="0"/>
        <c:ser>
          <c:idx val="0"/>
          <c:order val="0"/>
          <c:tx>
            <c:strRef>
              <c:f>Sheet2!$B$1</c:f>
              <c:strCache>
                <c:ptCount val="1"/>
                <c:pt idx="0">
                  <c:v>KOREA</c:v>
                </c:pt>
              </c:strCache>
            </c:strRef>
          </c:tx>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c:spPr>
          <c:invertIfNegative val="0"/>
          <c:dLbls>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2"/>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2">
                          <a:lumMod val="35000"/>
                          <a:lumOff val="65000"/>
                        </a:schemeClr>
                      </a:solidFill>
                    </a:ln>
                    <a:effectLst/>
                  </c:spPr>
                </c15:leaderLines>
              </c:ext>
            </c:extLst>
          </c:dLbls>
          <c:cat>
            <c:numRef>
              <c:f>Sheet2!$A$2:$A$22</c:f>
              <c:numCache>
                <c:formatCode>[$-409]d/mmm/yy;@</c:formatCode>
                <c:ptCount val="21"/>
                <c:pt idx="0">
                  <c:v>43880</c:v>
                </c:pt>
                <c:pt idx="1">
                  <c:v>43881</c:v>
                </c:pt>
                <c:pt idx="2">
                  <c:v>43882</c:v>
                </c:pt>
                <c:pt idx="3">
                  <c:v>43883</c:v>
                </c:pt>
                <c:pt idx="4">
                  <c:v>43884</c:v>
                </c:pt>
                <c:pt idx="5">
                  <c:v>43885</c:v>
                </c:pt>
                <c:pt idx="6">
                  <c:v>43886</c:v>
                </c:pt>
                <c:pt idx="7">
                  <c:v>43887</c:v>
                </c:pt>
                <c:pt idx="8">
                  <c:v>43888</c:v>
                </c:pt>
                <c:pt idx="9">
                  <c:v>43889</c:v>
                </c:pt>
                <c:pt idx="10">
                  <c:v>43890</c:v>
                </c:pt>
                <c:pt idx="11">
                  <c:v>43891</c:v>
                </c:pt>
                <c:pt idx="12">
                  <c:v>43892</c:v>
                </c:pt>
                <c:pt idx="13">
                  <c:v>43893</c:v>
                </c:pt>
                <c:pt idx="14">
                  <c:v>43894</c:v>
                </c:pt>
                <c:pt idx="15">
                  <c:v>43895</c:v>
                </c:pt>
                <c:pt idx="16">
                  <c:v>43896</c:v>
                </c:pt>
                <c:pt idx="17">
                  <c:v>43897</c:v>
                </c:pt>
                <c:pt idx="18">
                  <c:v>43898</c:v>
                </c:pt>
                <c:pt idx="19">
                  <c:v>43899</c:v>
                </c:pt>
                <c:pt idx="20">
                  <c:v>43900</c:v>
                </c:pt>
              </c:numCache>
            </c:numRef>
          </c:cat>
          <c:val>
            <c:numRef>
              <c:f>Sheet2!$B$2:$B$22</c:f>
              <c:numCache>
                <c:formatCode>General</c:formatCode>
                <c:ptCount val="21"/>
                <c:pt idx="0">
                  <c:v>20</c:v>
                </c:pt>
                <c:pt idx="1">
                  <c:v>53</c:v>
                </c:pt>
                <c:pt idx="2">
                  <c:v>100</c:v>
                </c:pt>
                <c:pt idx="3">
                  <c:v>142</c:v>
                </c:pt>
                <c:pt idx="4">
                  <c:v>256</c:v>
                </c:pt>
                <c:pt idx="5">
                  <c:v>161</c:v>
                </c:pt>
                <c:pt idx="6">
                  <c:v>214</c:v>
                </c:pt>
                <c:pt idx="7">
                  <c:v>284</c:v>
                </c:pt>
                <c:pt idx="8">
                  <c:v>505</c:v>
                </c:pt>
                <c:pt idx="9">
                  <c:v>571</c:v>
                </c:pt>
                <c:pt idx="10">
                  <c:v>813</c:v>
                </c:pt>
                <c:pt idx="11">
                  <c:v>586</c:v>
                </c:pt>
                <c:pt idx="12">
                  <c:v>476</c:v>
                </c:pt>
                <c:pt idx="13">
                  <c:v>600</c:v>
                </c:pt>
                <c:pt idx="14">
                  <c:v>516</c:v>
                </c:pt>
                <c:pt idx="15">
                  <c:v>438</c:v>
                </c:pt>
                <c:pt idx="16">
                  <c:v>518</c:v>
                </c:pt>
                <c:pt idx="17">
                  <c:v>483</c:v>
                </c:pt>
                <c:pt idx="18">
                  <c:v>367</c:v>
                </c:pt>
                <c:pt idx="19">
                  <c:v>248</c:v>
                </c:pt>
                <c:pt idx="20">
                  <c:v>131</c:v>
                </c:pt>
              </c:numCache>
            </c:numRef>
          </c:val>
          <c:extLst xmlns:c16r2="http://schemas.microsoft.com/office/drawing/2015/06/chart">
            <c:ext xmlns:c16="http://schemas.microsoft.com/office/drawing/2014/chart" uri="{C3380CC4-5D6E-409C-BE32-E72D297353CC}">
              <c16:uniqueId val="{00000000-442D-4204-91C0-62E94A8B227E}"/>
            </c:ext>
          </c:extLst>
        </c:ser>
        <c:dLbls>
          <c:dLblPos val="outEnd"/>
          <c:showLegendKey val="0"/>
          <c:showVal val="1"/>
          <c:showCatName val="0"/>
          <c:showSerName val="0"/>
          <c:showPercent val="0"/>
          <c:showBubbleSize val="0"/>
        </c:dLbls>
        <c:gapWidth val="100"/>
        <c:overlap val="-24"/>
        <c:axId val="117834752"/>
        <c:axId val="122173632"/>
      </c:barChart>
      <c:dateAx>
        <c:axId val="117834752"/>
        <c:scaling>
          <c:orientation val="minMax"/>
        </c:scaling>
        <c:delete val="0"/>
        <c:axPos val="b"/>
        <c:numFmt formatCode="[$-409]d/mmm/yy;@" sourceLinked="1"/>
        <c:majorTickMark val="out"/>
        <c:minorTickMark val="none"/>
        <c:tickLblPos val="nextTo"/>
        <c:spPr>
          <a:noFill/>
          <a:ln w="9525" cap="flat" cmpd="sng" algn="ctr">
            <a:solidFill>
              <a:schemeClr val="tx2">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22173632"/>
        <c:crosses val="autoZero"/>
        <c:auto val="1"/>
        <c:lblOffset val="100"/>
        <c:baseTimeUnit val="days"/>
      </c:dateAx>
      <c:valAx>
        <c:axId val="122173632"/>
        <c:scaling>
          <c:orientation val="minMax"/>
        </c:scaling>
        <c:delete val="0"/>
        <c:axPos val="l"/>
        <c:majorGridlines>
          <c:spPr>
            <a:ln w="9525" cap="flat" cmpd="sng" algn="ctr">
              <a:solidFill>
                <a:schemeClr val="tx2">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2"/>
                </a:solidFill>
                <a:latin typeface="+mn-lt"/>
                <a:ea typeface="+mn-ea"/>
                <a:cs typeface="+mn-cs"/>
              </a:defRPr>
            </a:pPr>
            <a:endParaRPr lang="en-US"/>
          </a:p>
        </c:txPr>
        <c:crossAx val="117834752"/>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2">
          <a:lumMod val="15000"/>
          <a:lumOff val="85000"/>
        </a:schemeClr>
      </a:solidFill>
      <a:round/>
    </a:ln>
    <a:effectLst/>
  </c:spPr>
  <c:txPr>
    <a:bodyPr/>
    <a:lstStyle/>
    <a:p>
      <a:pPr>
        <a:defRPr/>
      </a:pPr>
      <a:endParaRPr lang="en-US"/>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A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cap="all" spc="120" normalizeH="0" baseline="0">
                <a:solidFill>
                  <a:schemeClr val="tx1">
                    <a:lumMod val="65000"/>
                    <a:lumOff val="35000"/>
                  </a:schemeClr>
                </a:solidFill>
                <a:latin typeface="+mn-lt"/>
                <a:ea typeface="+mn-ea"/>
                <a:cs typeface="+mn-cs"/>
              </a:defRPr>
            </a:pPr>
            <a:r>
              <a:rPr lang="en-US"/>
              <a:t>DAILY CONFIRMED CASES IN ITALY</a:t>
            </a:r>
          </a:p>
        </c:rich>
      </c:tx>
      <c:overlay val="0"/>
      <c:spPr>
        <a:noFill/>
        <a:ln>
          <a:noFill/>
        </a:ln>
        <a:effectLst/>
      </c:spPr>
    </c:title>
    <c:autoTitleDeleted val="0"/>
    <c:plotArea>
      <c:layout/>
      <c:barChart>
        <c:barDir val="col"/>
        <c:grouping val="clustered"/>
        <c:varyColors val="0"/>
        <c:ser>
          <c:idx val="0"/>
          <c:order val="0"/>
          <c:tx>
            <c:strRef>
              <c:f>Sheet5!$B$1</c:f>
              <c:strCache>
                <c:ptCount val="1"/>
                <c:pt idx="0">
                  <c:v>ITALY</c:v>
                </c:pt>
              </c:strCache>
            </c:strRef>
          </c:tx>
          <c:spPr>
            <a:solidFill>
              <a:schemeClr val="accent1"/>
            </a:solidFill>
            <a:ln>
              <a:noFill/>
            </a:ln>
            <a:effectLst/>
          </c:spPr>
          <c:invertIfNegative val="0"/>
          <c:dLbls>
            <c:spPr>
              <a:noFill/>
              <a:ln>
                <a:noFill/>
              </a:ln>
              <a:effectLst/>
            </c:spPr>
            <c:txPr>
              <a:bodyPr rot="-5400000" spcFirstLastPara="1" vertOverflow="clip" horzOverflow="clip" vert="horz" wrap="square" lIns="38100" tIns="19050" rIns="38100" bIns="19050" anchor="ctr" anchorCtr="1">
                <a:spAutoFit/>
              </a:bodyPr>
              <a:lstStyle/>
              <a:p>
                <a:pPr>
                  <a:defRPr sz="800" b="0" i="0" u="none" strike="noStrike" kern="1200" baseline="0">
                    <a:solidFill>
                      <a:schemeClr val="tx1">
                        <a:lumMod val="50000"/>
                        <a:lumOff val="50000"/>
                      </a:schemeClr>
                    </a:solidFill>
                    <a:latin typeface="+mn-lt"/>
                    <a:ea typeface="+mn-ea"/>
                    <a:cs typeface="+mn-cs"/>
                  </a:defRPr>
                </a:pPr>
                <a:endParaRPr lang="en-US"/>
              </a:p>
            </c:txPr>
            <c:dLblPos val="outEnd"/>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tx1">
                          <a:lumMod val="35000"/>
                          <a:lumOff val="65000"/>
                        </a:schemeClr>
                      </a:solidFill>
                    </a:ln>
                    <a:effectLst/>
                  </c:spPr>
                </c15:leaderLines>
              </c:ext>
            </c:extLst>
          </c:dLbls>
          <c:cat>
            <c:numRef>
              <c:f>Sheet5!$A$2:$A$18</c:f>
              <c:numCache>
                <c:formatCode>m/d/yyyy</c:formatCode>
                <c:ptCount val="17"/>
                <c:pt idx="0">
                  <c:v>43883</c:v>
                </c:pt>
                <c:pt idx="1">
                  <c:v>43884</c:v>
                </c:pt>
                <c:pt idx="2">
                  <c:v>43885</c:v>
                </c:pt>
                <c:pt idx="3">
                  <c:v>43886</c:v>
                </c:pt>
                <c:pt idx="4">
                  <c:v>43887</c:v>
                </c:pt>
                <c:pt idx="5">
                  <c:v>43888</c:v>
                </c:pt>
                <c:pt idx="6">
                  <c:v>43889</c:v>
                </c:pt>
                <c:pt idx="7">
                  <c:v>43890</c:v>
                </c:pt>
                <c:pt idx="8">
                  <c:v>43891</c:v>
                </c:pt>
                <c:pt idx="9">
                  <c:v>43892</c:v>
                </c:pt>
                <c:pt idx="10">
                  <c:v>43893</c:v>
                </c:pt>
                <c:pt idx="11">
                  <c:v>43894</c:v>
                </c:pt>
                <c:pt idx="12">
                  <c:v>43895</c:v>
                </c:pt>
                <c:pt idx="13">
                  <c:v>43896</c:v>
                </c:pt>
                <c:pt idx="14">
                  <c:v>43897</c:v>
                </c:pt>
                <c:pt idx="15">
                  <c:v>43898</c:v>
                </c:pt>
                <c:pt idx="16">
                  <c:v>43899</c:v>
                </c:pt>
              </c:numCache>
            </c:numRef>
          </c:cat>
          <c:val>
            <c:numRef>
              <c:f>Sheet5!$B$2:$B$18</c:f>
              <c:numCache>
                <c:formatCode>General</c:formatCode>
                <c:ptCount val="17"/>
                <c:pt idx="0">
                  <c:v>6</c:v>
                </c:pt>
                <c:pt idx="1">
                  <c:v>67</c:v>
                </c:pt>
                <c:pt idx="2">
                  <c:v>48</c:v>
                </c:pt>
                <c:pt idx="3">
                  <c:v>105</c:v>
                </c:pt>
                <c:pt idx="4">
                  <c:v>93</c:v>
                </c:pt>
                <c:pt idx="5">
                  <c:v>78</c:v>
                </c:pt>
                <c:pt idx="6">
                  <c:v>250</c:v>
                </c:pt>
                <c:pt idx="7">
                  <c:v>238</c:v>
                </c:pt>
                <c:pt idx="8">
                  <c:v>240</c:v>
                </c:pt>
                <c:pt idx="9">
                  <c:v>561</c:v>
                </c:pt>
                <c:pt idx="10">
                  <c:v>347</c:v>
                </c:pt>
                <c:pt idx="11">
                  <c:v>466</c:v>
                </c:pt>
                <c:pt idx="12">
                  <c:v>587</c:v>
                </c:pt>
                <c:pt idx="13">
                  <c:v>769</c:v>
                </c:pt>
                <c:pt idx="14">
                  <c:v>778</c:v>
                </c:pt>
                <c:pt idx="15" formatCode="#,##0">
                  <c:v>1247</c:v>
                </c:pt>
                <c:pt idx="16" formatCode="#,##0">
                  <c:v>1492</c:v>
                </c:pt>
              </c:numCache>
            </c:numRef>
          </c:val>
          <c:extLst xmlns:c16r2="http://schemas.microsoft.com/office/drawing/2015/06/chart">
            <c:ext xmlns:c16="http://schemas.microsoft.com/office/drawing/2014/chart" uri="{C3380CC4-5D6E-409C-BE32-E72D297353CC}">
              <c16:uniqueId val="{00000000-B2E3-4E4A-8FCB-595F2B9AEA1C}"/>
            </c:ext>
          </c:extLst>
        </c:ser>
        <c:dLbls>
          <c:dLblPos val="outEnd"/>
          <c:showLegendKey val="0"/>
          <c:showVal val="1"/>
          <c:showCatName val="0"/>
          <c:showSerName val="0"/>
          <c:showPercent val="0"/>
          <c:showBubbleSize val="0"/>
        </c:dLbls>
        <c:gapWidth val="444"/>
        <c:overlap val="-90"/>
        <c:axId val="117835776"/>
        <c:axId val="122183680"/>
      </c:barChart>
      <c:dateAx>
        <c:axId val="117835776"/>
        <c:scaling>
          <c:orientation val="minMax"/>
        </c:scaling>
        <c:delete val="0"/>
        <c:axPos val="b"/>
        <c:numFmt formatCode="m/d/yy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800" b="0" i="0" u="none" strike="noStrike" kern="1200" cap="all" spc="120" normalizeH="0" baseline="0">
                <a:solidFill>
                  <a:schemeClr val="tx1">
                    <a:lumMod val="65000"/>
                    <a:lumOff val="35000"/>
                  </a:schemeClr>
                </a:solidFill>
                <a:latin typeface="+mn-lt"/>
                <a:ea typeface="+mn-ea"/>
                <a:cs typeface="+mn-cs"/>
              </a:defRPr>
            </a:pPr>
            <a:endParaRPr lang="en-US"/>
          </a:p>
        </c:txPr>
        <c:crossAx val="122183680"/>
        <c:crosses val="autoZero"/>
        <c:auto val="1"/>
        <c:lblOffset val="100"/>
        <c:baseTimeUnit val="days"/>
      </c:dateAx>
      <c:valAx>
        <c:axId val="122183680"/>
        <c:scaling>
          <c:orientation val="minMax"/>
        </c:scaling>
        <c:delete val="1"/>
        <c:axPos val="l"/>
        <c:numFmt formatCode="General" sourceLinked="1"/>
        <c:majorTickMark val="none"/>
        <c:minorTickMark val="none"/>
        <c:tickLblPos val="nextTo"/>
        <c:crossAx val="117835776"/>
        <c:crosses val="autoZero"/>
        <c:crossBetween val="between"/>
      </c:valAx>
      <c:spPr>
        <a:noFill/>
        <a:ln>
          <a:noFill/>
        </a:ln>
        <a:effectLst/>
      </c:spPr>
    </c:plotArea>
    <c:plotVisOnly val="1"/>
    <c:dispBlanksAs val="gap"/>
    <c:showDLblsOverMax val="0"/>
  </c:chart>
  <c:spPr>
    <a:solidFill>
      <a:schemeClr val="lt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1847</Words>
  <Characters>10530</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Doug</dc:creator>
  <cp:lastModifiedBy>Doug QUARRY, MD</cp:lastModifiedBy>
  <cp:revision>2</cp:revision>
  <cp:lastPrinted>2020-03-11T10:30:00Z</cp:lastPrinted>
  <dcterms:created xsi:type="dcterms:W3CDTF">2020-03-11T11:47:00Z</dcterms:created>
  <dcterms:modified xsi:type="dcterms:W3CDTF">2020-03-11T11:47:00Z</dcterms:modified>
</cp:coreProperties>
</file>